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D4388" w14:textId="19A8AF11" w:rsidR="00FE3C02" w:rsidRDefault="00E6231E" w:rsidP="008C189D">
      <w:pPr>
        <w:spacing w:after="0" w:line="240" w:lineRule="auto"/>
        <w:ind w:left="720" w:hanging="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RESOLUÇÃO CSDP Nº </w:t>
      </w:r>
      <w:r w:rsidR="00FB6DEF">
        <w:rPr>
          <w:rFonts w:ascii="Times New Roman" w:eastAsia="Times New Roman" w:hAnsi="Times New Roman" w:cs="Times New Roman"/>
          <w:b/>
          <w:sz w:val="24"/>
          <w:szCs w:val="24"/>
        </w:rPr>
        <w:t>239,</w:t>
      </w:r>
      <w:r>
        <w:rPr>
          <w:rFonts w:ascii="Times New Roman" w:eastAsia="Times New Roman" w:hAnsi="Times New Roman" w:cs="Times New Roman"/>
          <w:b/>
          <w:sz w:val="24"/>
          <w:szCs w:val="24"/>
        </w:rPr>
        <w:t xml:space="preserve"> DE 16 DE MARÇO DE 2020</w:t>
      </w:r>
      <w:r w:rsidR="00FC3358">
        <w:rPr>
          <w:rFonts w:ascii="Times New Roman" w:eastAsia="Times New Roman" w:hAnsi="Times New Roman" w:cs="Times New Roman"/>
          <w:b/>
          <w:sz w:val="24"/>
          <w:szCs w:val="24"/>
        </w:rPr>
        <w:t>.</w:t>
      </w:r>
    </w:p>
    <w:p w14:paraId="6F8B4B11" w14:textId="2D25EF35" w:rsidR="00F541A5" w:rsidRDefault="00F541A5" w:rsidP="008C189D">
      <w:pPr>
        <w:spacing w:after="0" w:line="240" w:lineRule="auto"/>
        <w:ind w:left="720" w:hanging="720"/>
        <w:jc w:val="both"/>
        <w:rPr>
          <w:rFonts w:ascii="Times New Roman" w:eastAsia="Times New Roman" w:hAnsi="Times New Roman" w:cs="Times New Roman"/>
          <w:sz w:val="24"/>
          <w:szCs w:val="24"/>
        </w:rPr>
      </w:pPr>
      <w:r w:rsidRPr="00F541A5">
        <w:rPr>
          <w:rFonts w:ascii="Times New Roman" w:eastAsia="Times New Roman" w:hAnsi="Times New Roman" w:cs="Times New Roman"/>
          <w:b/>
          <w:i/>
          <w:iCs/>
          <w:sz w:val="24"/>
          <w:szCs w:val="24"/>
        </w:rPr>
        <w:t>(Alterad</w:t>
      </w:r>
      <w:r>
        <w:rPr>
          <w:rFonts w:ascii="Times New Roman" w:eastAsia="Times New Roman" w:hAnsi="Times New Roman" w:cs="Times New Roman"/>
          <w:b/>
          <w:i/>
          <w:iCs/>
          <w:sz w:val="24"/>
          <w:szCs w:val="24"/>
        </w:rPr>
        <w:t>a</w:t>
      </w:r>
      <w:r w:rsidRPr="00F541A5">
        <w:rPr>
          <w:rFonts w:ascii="Times New Roman" w:eastAsia="Times New Roman" w:hAnsi="Times New Roman" w:cs="Times New Roman"/>
          <w:b/>
          <w:i/>
          <w:iCs/>
          <w:sz w:val="24"/>
          <w:szCs w:val="24"/>
        </w:rPr>
        <w:t xml:space="preserve"> pela Resolução CSDP Nº 248,</w:t>
      </w:r>
      <w:r w:rsidRPr="00F541A5">
        <w:rPr>
          <w:i/>
          <w:iCs/>
        </w:rPr>
        <w:t xml:space="preserve"> </w:t>
      </w:r>
      <w:r w:rsidRPr="00F541A5">
        <w:rPr>
          <w:rFonts w:ascii="Times New Roman" w:eastAsia="Times New Roman" w:hAnsi="Times New Roman" w:cs="Times New Roman"/>
          <w:b/>
          <w:i/>
          <w:iCs/>
          <w:sz w:val="24"/>
          <w:szCs w:val="24"/>
        </w:rPr>
        <w:t>de 04 de junho de 2020).</w:t>
      </w:r>
    </w:p>
    <w:p w14:paraId="08E47088" w14:textId="77777777" w:rsidR="00FE3C02" w:rsidRDefault="00FE3C02">
      <w:pPr>
        <w:spacing w:after="0" w:line="240" w:lineRule="auto"/>
        <w:jc w:val="both"/>
        <w:rPr>
          <w:rFonts w:ascii="Times New Roman" w:eastAsia="Times New Roman" w:hAnsi="Times New Roman" w:cs="Times New Roman"/>
          <w:sz w:val="24"/>
          <w:szCs w:val="24"/>
        </w:rPr>
      </w:pPr>
    </w:p>
    <w:p w14:paraId="3EBDC6C1" w14:textId="77777777" w:rsidR="00FE3C02" w:rsidRDefault="00FE3C02">
      <w:pPr>
        <w:spacing w:after="0" w:line="240" w:lineRule="auto"/>
        <w:jc w:val="both"/>
        <w:rPr>
          <w:rFonts w:ascii="Times New Roman" w:eastAsia="Times New Roman" w:hAnsi="Times New Roman" w:cs="Times New Roman"/>
          <w:sz w:val="24"/>
          <w:szCs w:val="24"/>
        </w:rPr>
      </w:pPr>
    </w:p>
    <w:p w14:paraId="117EC08B" w14:textId="77777777" w:rsidR="00FE3C02" w:rsidRDefault="00E6231E">
      <w:pPr>
        <w:spacing w:after="0" w:line="240" w:lineRule="auto"/>
        <w:ind w:left="42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Dispõe sobre o procedimento para a formação de lista tríplice e escolha do(a) Ouvidor(a) Geral da Defensoria Pública do Estado do Pará e dá outras providências.</w:t>
      </w:r>
    </w:p>
    <w:p w14:paraId="46AD5396" w14:textId="77777777" w:rsidR="00FE3C02" w:rsidRDefault="00FE3C02">
      <w:pPr>
        <w:spacing w:after="0" w:line="240" w:lineRule="auto"/>
        <w:jc w:val="both"/>
        <w:rPr>
          <w:rFonts w:ascii="Times New Roman" w:eastAsia="Times New Roman" w:hAnsi="Times New Roman" w:cs="Times New Roman"/>
          <w:sz w:val="24"/>
          <w:szCs w:val="24"/>
        </w:rPr>
      </w:pPr>
    </w:p>
    <w:p w14:paraId="026C7916" w14:textId="77777777" w:rsidR="00FE3C02" w:rsidRDefault="00FE3C02">
      <w:pPr>
        <w:spacing w:after="0" w:line="240" w:lineRule="auto"/>
        <w:ind w:firstLine="1418"/>
        <w:jc w:val="both"/>
        <w:rPr>
          <w:rFonts w:ascii="Times New Roman" w:eastAsia="Times New Roman" w:hAnsi="Times New Roman" w:cs="Times New Roman"/>
          <w:sz w:val="24"/>
          <w:szCs w:val="24"/>
        </w:rPr>
      </w:pPr>
    </w:p>
    <w:p w14:paraId="166E016F" w14:textId="77777777" w:rsidR="00FE3C02" w:rsidRDefault="00E6231E">
      <w:pPr>
        <w:spacing w:after="0" w:line="24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CONSELHO SUPERIOR DA DEFENSORIA PÚBLICA DO ESTADO DO PARÁ, no uso de suas atribuições legais, com base no poder normativo que lhe foi conferido pelo art. 102 da Lei Complementar Federal n.º 80/94 e art. 10, da Lei Complementar Estadual n.º 054/2006; e</w:t>
      </w:r>
    </w:p>
    <w:p w14:paraId="1539BAE6" w14:textId="77777777" w:rsidR="00FE3C02" w:rsidRDefault="00FE3C02">
      <w:pPr>
        <w:spacing w:after="0" w:line="240" w:lineRule="auto"/>
        <w:ind w:firstLine="1418"/>
        <w:jc w:val="both"/>
        <w:rPr>
          <w:rFonts w:ascii="Times New Roman" w:eastAsia="Times New Roman" w:hAnsi="Times New Roman" w:cs="Times New Roman"/>
          <w:sz w:val="24"/>
          <w:szCs w:val="24"/>
        </w:rPr>
      </w:pPr>
    </w:p>
    <w:p w14:paraId="62C3BD2E" w14:textId="77777777" w:rsidR="00FE3C02" w:rsidRDefault="00E6231E">
      <w:pPr>
        <w:spacing w:after="0" w:line="24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CONSIDERANDO a previsão do </w:t>
      </w:r>
      <w:r>
        <w:rPr>
          <w:rFonts w:ascii="Times New Roman" w:eastAsia="Times New Roman" w:hAnsi="Times New Roman" w:cs="Times New Roman"/>
          <w:color w:val="000000"/>
          <w:sz w:val="24"/>
          <w:szCs w:val="24"/>
        </w:rPr>
        <w:t>art. 105-A, da Lei Complementar Nacional n. 80/94 e art. 17-A da Lei Complementar Estadual n. 54/2006, que estabelecem haver na estrutura da Defensoria Pública como órgão auxiliar a Ouvidoria Geral</w:t>
      </w:r>
      <w:r>
        <w:rPr>
          <w:rFonts w:ascii="Times New Roman" w:eastAsia="Times New Roman" w:hAnsi="Times New Roman" w:cs="Times New Roman"/>
          <w:sz w:val="24"/>
          <w:szCs w:val="24"/>
        </w:rPr>
        <w:t>.</w:t>
      </w:r>
    </w:p>
    <w:p w14:paraId="0A3D6D53" w14:textId="77777777" w:rsidR="00FE3C02" w:rsidRDefault="00FE3C02">
      <w:pPr>
        <w:spacing w:after="0" w:line="240" w:lineRule="auto"/>
        <w:ind w:firstLine="1418"/>
        <w:jc w:val="both"/>
        <w:rPr>
          <w:rFonts w:ascii="Times New Roman" w:eastAsia="Times New Roman" w:hAnsi="Times New Roman" w:cs="Times New Roman"/>
          <w:sz w:val="24"/>
          <w:szCs w:val="24"/>
        </w:rPr>
      </w:pPr>
    </w:p>
    <w:p w14:paraId="7197B3EF" w14:textId="77777777" w:rsidR="00FE3C02" w:rsidRDefault="00E6231E">
      <w:pPr>
        <w:spacing w:after="0" w:line="24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a importância de fomentar o diálogo com a sociedade e que a população de modo geral se aproprie das funções e missão institucional da Defensoria Pública.</w:t>
      </w:r>
    </w:p>
    <w:p w14:paraId="63DECD29" w14:textId="77777777" w:rsidR="00FE3C02" w:rsidRDefault="00FE3C02">
      <w:pPr>
        <w:spacing w:after="0" w:line="240" w:lineRule="auto"/>
        <w:ind w:firstLine="1418"/>
        <w:jc w:val="both"/>
        <w:rPr>
          <w:rFonts w:ascii="Times New Roman" w:eastAsia="Times New Roman" w:hAnsi="Times New Roman" w:cs="Times New Roman"/>
          <w:sz w:val="24"/>
          <w:szCs w:val="24"/>
        </w:rPr>
      </w:pPr>
    </w:p>
    <w:p w14:paraId="7571891D" w14:textId="77777777" w:rsidR="00FE3C02" w:rsidRDefault="00E6231E">
      <w:pPr>
        <w:spacing w:after="0" w:line="24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que a Ouvidoria Geral tem por fim precípuo potencializar essa relação de intercâmbio da Defensoria Pública para com a sociedade, e desta para com a Defensoria Pública.</w:t>
      </w:r>
    </w:p>
    <w:p w14:paraId="1FA61AF8" w14:textId="77777777" w:rsidR="00FE3C02" w:rsidRDefault="00FE3C02">
      <w:pPr>
        <w:spacing w:after="0" w:line="240" w:lineRule="auto"/>
        <w:ind w:firstLine="1418"/>
        <w:jc w:val="both"/>
        <w:rPr>
          <w:rFonts w:ascii="Times New Roman" w:eastAsia="Times New Roman" w:hAnsi="Times New Roman" w:cs="Times New Roman"/>
          <w:sz w:val="24"/>
          <w:szCs w:val="24"/>
        </w:rPr>
      </w:pPr>
    </w:p>
    <w:p w14:paraId="42655244" w14:textId="77777777" w:rsidR="00FE3C02" w:rsidRDefault="00E6231E">
      <w:pPr>
        <w:spacing w:after="0" w:line="24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RESOLVE:</w:t>
      </w:r>
    </w:p>
    <w:p w14:paraId="4411E10E" w14:textId="77777777" w:rsidR="00FE3C02" w:rsidRDefault="00E6231E">
      <w:pPr>
        <w:spacing w:after="0" w:line="24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F3B491" w14:textId="77777777" w:rsidR="00DE4B27" w:rsidRPr="00723037" w:rsidRDefault="00DE4B27" w:rsidP="00723037">
      <w:pPr>
        <w:jc w:val="both"/>
        <w:rPr>
          <w:rFonts w:ascii="Times New Roman" w:hAnsi="Times New Roman" w:cs="Times New Roman"/>
          <w:sz w:val="24"/>
          <w:szCs w:val="24"/>
        </w:rPr>
      </w:pPr>
      <w:r w:rsidRPr="00DE4B27">
        <w:rPr>
          <w:rFonts w:ascii="Times New Roman" w:eastAsia="Times New Roman" w:hAnsi="Times New Roman" w:cs="Times New Roman"/>
          <w:sz w:val="24"/>
          <w:szCs w:val="24"/>
        </w:rPr>
        <w:t xml:space="preserve">Art. 1º - </w:t>
      </w:r>
      <w:r w:rsidRPr="00DE4B27">
        <w:rPr>
          <w:rFonts w:ascii="Times New Roman" w:hAnsi="Times New Roman" w:cs="Times New Roman"/>
          <w:color w:val="000000"/>
          <w:sz w:val="24"/>
          <w:szCs w:val="24"/>
        </w:rPr>
        <w:t xml:space="preserve">Instituir Comissão Eleitoral que conduzirá a Eleição para o cargo de </w:t>
      </w:r>
      <w:r>
        <w:rPr>
          <w:rFonts w:ascii="Times New Roman" w:eastAsia="Times New Roman" w:hAnsi="Times New Roman" w:cs="Times New Roman"/>
          <w:sz w:val="24"/>
          <w:szCs w:val="24"/>
        </w:rPr>
        <w:t>Ouvidor(a) Geral da Defensoria Pública do Estado do Pará</w:t>
      </w:r>
      <w:r w:rsidRPr="00DE4B27">
        <w:rPr>
          <w:rFonts w:ascii="Times New Roman" w:hAnsi="Times New Roman" w:cs="Times New Roman"/>
          <w:color w:val="000000"/>
          <w:sz w:val="24"/>
          <w:szCs w:val="24"/>
        </w:rPr>
        <w:t xml:space="preserve"> que será composta </w:t>
      </w:r>
      <w:r w:rsidRPr="00DE4B27">
        <w:rPr>
          <w:rFonts w:ascii="Times New Roman" w:hAnsi="Times New Roman" w:cs="Times New Roman"/>
          <w:sz w:val="24"/>
          <w:szCs w:val="24"/>
        </w:rPr>
        <w:t xml:space="preserve">pelos (as) Defensores (as) Públicos (as) abaixo relacionados (as), </w:t>
      </w:r>
      <w:r w:rsidR="00723037">
        <w:rPr>
          <w:rFonts w:ascii="Times New Roman" w:hAnsi="Times New Roman" w:cs="Times New Roman"/>
          <w:sz w:val="24"/>
          <w:szCs w:val="24"/>
        </w:rPr>
        <w:t>os quais</w:t>
      </w:r>
      <w:r w:rsidRPr="00DE4B27">
        <w:rPr>
          <w:rFonts w:ascii="Times New Roman" w:hAnsi="Times New Roman" w:cs="Times New Roman"/>
          <w:sz w:val="24"/>
          <w:szCs w:val="24"/>
        </w:rPr>
        <w:t xml:space="preserve"> atuarão sem caráter de exclusividade e sem prejuízo de suas atribuições funcionais:</w:t>
      </w:r>
    </w:p>
    <w:p w14:paraId="2C6320C1" w14:textId="77777777" w:rsidR="00DE4B27" w:rsidRPr="00DE4B27" w:rsidRDefault="00723037" w:rsidP="00EF47C3">
      <w:pPr>
        <w:pStyle w:val="western"/>
        <w:spacing w:before="0" w:beforeAutospacing="0" w:after="120" w:afterAutospacing="0"/>
        <w:ind w:right="-113"/>
        <w:jc w:val="both"/>
      </w:pPr>
      <w:r>
        <w:rPr>
          <w:b/>
          <w:bCs/>
        </w:rPr>
        <w:t>CARLOS EDUARDO BARROS DA SILVA</w:t>
      </w:r>
      <w:r w:rsidR="00DE4B27" w:rsidRPr="00DE4B27">
        <w:rPr>
          <w:b/>
          <w:bCs/>
        </w:rPr>
        <w:t xml:space="preserve"> – Presidente</w:t>
      </w:r>
    </w:p>
    <w:p w14:paraId="71EC4C2D" w14:textId="77777777" w:rsidR="00DE4B27" w:rsidRPr="00DE4B27" w:rsidRDefault="00723037" w:rsidP="00EF47C3">
      <w:pPr>
        <w:pStyle w:val="western"/>
        <w:spacing w:before="0" w:beforeAutospacing="0" w:after="120" w:afterAutospacing="0"/>
        <w:ind w:right="-113"/>
        <w:jc w:val="both"/>
      </w:pPr>
      <w:r>
        <w:rPr>
          <w:b/>
          <w:bCs/>
        </w:rPr>
        <w:t>MARÚCIA CONDE MAUÉS LINS – 1ª Secretária</w:t>
      </w:r>
    </w:p>
    <w:p w14:paraId="11333FCE" w14:textId="77777777" w:rsidR="00DE4B27" w:rsidRPr="00DE4B27" w:rsidRDefault="00723037" w:rsidP="00EF47C3">
      <w:pPr>
        <w:pStyle w:val="western"/>
        <w:spacing w:before="0" w:beforeAutospacing="0" w:after="120" w:afterAutospacing="0"/>
        <w:ind w:right="-113"/>
        <w:jc w:val="both"/>
        <w:rPr>
          <w:b/>
          <w:bCs/>
        </w:rPr>
      </w:pPr>
      <w:r>
        <w:rPr>
          <w:b/>
          <w:bCs/>
        </w:rPr>
        <w:t>GUILHERME</w:t>
      </w:r>
      <w:r w:rsidR="00DE4B27" w:rsidRPr="00DE4B27">
        <w:rPr>
          <w:b/>
          <w:bCs/>
        </w:rPr>
        <w:t xml:space="preserve"> </w:t>
      </w:r>
      <w:r>
        <w:rPr>
          <w:b/>
          <w:bCs/>
        </w:rPr>
        <w:t xml:space="preserve">ISRAEL KOCHI SILVA </w:t>
      </w:r>
      <w:r w:rsidR="00DE4B27" w:rsidRPr="00DE4B27">
        <w:rPr>
          <w:b/>
          <w:bCs/>
        </w:rPr>
        <w:t xml:space="preserve">– </w:t>
      </w:r>
      <w:r>
        <w:rPr>
          <w:b/>
          <w:bCs/>
        </w:rPr>
        <w:t>2º Secretário</w:t>
      </w:r>
    </w:p>
    <w:p w14:paraId="76237336" w14:textId="77777777" w:rsidR="00DE4B27" w:rsidRPr="00DE4B27" w:rsidRDefault="00DE4B27" w:rsidP="00DE4B27">
      <w:pPr>
        <w:pStyle w:val="western"/>
        <w:spacing w:before="0" w:beforeAutospacing="0" w:after="0" w:afterAutospacing="0"/>
        <w:ind w:right="-113"/>
        <w:jc w:val="both"/>
      </w:pPr>
    </w:p>
    <w:p w14:paraId="4907D35B" w14:textId="77777777" w:rsidR="00DE4B27" w:rsidRPr="00DE4B27" w:rsidRDefault="00DE4B27" w:rsidP="00DE4B27">
      <w:pPr>
        <w:pStyle w:val="NormalWeb"/>
        <w:spacing w:before="0" w:beforeAutospacing="0" w:after="0" w:afterAutospacing="0"/>
        <w:jc w:val="both"/>
        <w:rPr>
          <w:bCs/>
          <w:color w:val="000000"/>
        </w:rPr>
      </w:pPr>
      <w:r w:rsidRPr="00DE4B27">
        <w:rPr>
          <w:bCs/>
          <w:color w:val="000000"/>
        </w:rPr>
        <w:t xml:space="preserve">Parágrafo único – Em havendo necessidade de alteração de algum membro da Comissão, cabe </w:t>
      </w:r>
      <w:r w:rsidR="00723037">
        <w:rPr>
          <w:bCs/>
          <w:color w:val="000000"/>
        </w:rPr>
        <w:t>à</w:t>
      </w:r>
      <w:r w:rsidRPr="00DE4B27">
        <w:rPr>
          <w:bCs/>
          <w:color w:val="000000"/>
        </w:rPr>
        <w:t xml:space="preserve"> D</w:t>
      </w:r>
      <w:r w:rsidR="00723037">
        <w:rPr>
          <w:bCs/>
          <w:color w:val="000000"/>
        </w:rPr>
        <w:t xml:space="preserve">efensoria </w:t>
      </w:r>
      <w:r w:rsidRPr="00DE4B27">
        <w:rPr>
          <w:bCs/>
          <w:color w:val="000000"/>
        </w:rPr>
        <w:t>P</w:t>
      </w:r>
      <w:r w:rsidR="00723037">
        <w:rPr>
          <w:bCs/>
          <w:color w:val="000000"/>
        </w:rPr>
        <w:t>ública-</w:t>
      </w:r>
      <w:r w:rsidRPr="00DE4B27">
        <w:rPr>
          <w:bCs/>
          <w:color w:val="000000"/>
        </w:rPr>
        <w:t>G</w:t>
      </w:r>
      <w:r w:rsidR="00723037">
        <w:rPr>
          <w:bCs/>
          <w:color w:val="000000"/>
        </w:rPr>
        <w:t>eral</w:t>
      </w:r>
      <w:r w:rsidRPr="00DE4B27">
        <w:rPr>
          <w:bCs/>
          <w:color w:val="000000"/>
        </w:rPr>
        <w:t xml:space="preserve"> mediante Portaria designar o (s) novo (s) membro (s), com a ratificação a posteriori do CSDP.  </w:t>
      </w:r>
    </w:p>
    <w:p w14:paraId="4C4423E6" w14:textId="77777777" w:rsidR="00723037" w:rsidRDefault="00723037">
      <w:pPr>
        <w:spacing w:after="0" w:line="240" w:lineRule="auto"/>
        <w:jc w:val="center"/>
        <w:rPr>
          <w:rFonts w:ascii="Times New Roman" w:eastAsia="Times New Roman" w:hAnsi="Times New Roman" w:cs="Times New Roman"/>
          <w:sz w:val="24"/>
          <w:szCs w:val="24"/>
        </w:rPr>
      </w:pPr>
    </w:p>
    <w:p w14:paraId="6D220039" w14:textId="77777777" w:rsidR="00FE3C02" w:rsidRDefault="00E62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CAPÍTULO I</w:t>
      </w:r>
    </w:p>
    <w:p w14:paraId="4C6F8A76" w14:textId="77777777" w:rsidR="00FE3C02" w:rsidRDefault="00E62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DISPOSIÇÕES GERAIS</w:t>
      </w:r>
    </w:p>
    <w:p w14:paraId="6E1F9F2A" w14:textId="77777777" w:rsidR="00FE3C02" w:rsidRDefault="00FE3C02">
      <w:pPr>
        <w:spacing w:after="0" w:line="240" w:lineRule="auto"/>
        <w:jc w:val="both"/>
        <w:rPr>
          <w:rFonts w:ascii="Times New Roman" w:eastAsia="Times New Roman" w:hAnsi="Times New Roman" w:cs="Times New Roman"/>
          <w:sz w:val="24"/>
          <w:szCs w:val="24"/>
        </w:rPr>
      </w:pPr>
    </w:p>
    <w:p w14:paraId="4E2A0757"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Art. </w:t>
      </w:r>
      <w:r w:rsidR="00723037">
        <w:rPr>
          <w:rFonts w:ascii="Times New Roman" w:eastAsia="Times New Roman" w:hAnsi="Times New Roman" w:cs="Times New Roman"/>
          <w:sz w:val="24"/>
          <w:szCs w:val="24"/>
        </w:rPr>
        <w:t>2</w:t>
      </w:r>
      <w:r>
        <w:rPr>
          <w:rFonts w:ascii="Times New Roman" w:eastAsia="Times New Roman" w:hAnsi="Times New Roman" w:cs="Times New Roman"/>
          <w:sz w:val="24"/>
          <w:szCs w:val="24"/>
        </w:rPr>
        <w:t>º - Este regulamento disciplina o processo de composição da lista tríplice, de forma autônoma, por representações da sociedade civil, para a escolha do(a) Ouvidor(a) Geral da Defensoria Pública do Estado do Pará, bem assim, as respectivas atribuições e deveres a que está submetido e dá outras providências</w:t>
      </w:r>
      <w:r w:rsidR="003B2766">
        <w:rPr>
          <w:rFonts w:ascii="Times New Roman" w:eastAsia="Times New Roman" w:hAnsi="Times New Roman" w:cs="Times New Roman"/>
          <w:sz w:val="24"/>
          <w:szCs w:val="24"/>
        </w:rPr>
        <w:t>.</w:t>
      </w:r>
    </w:p>
    <w:p w14:paraId="3D6882D3" w14:textId="77777777" w:rsidR="00FE3C02" w:rsidRDefault="00FE3C02">
      <w:pPr>
        <w:spacing w:after="0" w:line="240" w:lineRule="auto"/>
        <w:jc w:val="both"/>
        <w:rPr>
          <w:rFonts w:ascii="Times New Roman" w:eastAsia="Times New Roman" w:hAnsi="Times New Roman" w:cs="Times New Roman"/>
          <w:sz w:val="24"/>
          <w:szCs w:val="24"/>
        </w:rPr>
      </w:pPr>
    </w:p>
    <w:p w14:paraId="6D6FB9E8" w14:textId="77777777" w:rsidR="00FE3C02" w:rsidRDefault="00FE3C02">
      <w:pPr>
        <w:spacing w:after="0" w:line="240" w:lineRule="auto"/>
        <w:jc w:val="both"/>
        <w:rPr>
          <w:rFonts w:ascii="Times New Roman" w:eastAsia="Times New Roman" w:hAnsi="Times New Roman" w:cs="Times New Roman"/>
          <w:sz w:val="24"/>
          <w:szCs w:val="24"/>
        </w:rPr>
      </w:pPr>
    </w:p>
    <w:p w14:paraId="723BF0A4" w14:textId="77777777" w:rsidR="00FE3C02" w:rsidRDefault="00E62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CAPÍTULO II</w:t>
      </w:r>
    </w:p>
    <w:p w14:paraId="008BAB0F" w14:textId="77777777" w:rsidR="00FE3C02" w:rsidRDefault="00E62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 ESCOLHA, POSSE E MANDATO DO OUVIDOR-GERAL</w:t>
      </w:r>
    </w:p>
    <w:p w14:paraId="092E0C16" w14:textId="77777777" w:rsidR="00FE3C02" w:rsidRDefault="00FE3C02">
      <w:pPr>
        <w:spacing w:after="0" w:line="240" w:lineRule="auto"/>
        <w:jc w:val="both"/>
        <w:rPr>
          <w:rFonts w:ascii="Times New Roman" w:eastAsia="Times New Roman" w:hAnsi="Times New Roman" w:cs="Times New Roman"/>
          <w:sz w:val="24"/>
          <w:szCs w:val="24"/>
        </w:rPr>
      </w:pPr>
    </w:p>
    <w:p w14:paraId="46924CDC"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w:t>
      </w:r>
      <w:r w:rsidR="00723037">
        <w:rPr>
          <w:rFonts w:ascii="Times New Roman" w:eastAsia="Times New Roman" w:hAnsi="Times New Roman" w:cs="Times New Roman"/>
          <w:sz w:val="24"/>
          <w:szCs w:val="24"/>
        </w:rPr>
        <w:t>3</w:t>
      </w:r>
      <w:r>
        <w:rPr>
          <w:rFonts w:ascii="Times New Roman" w:eastAsia="Times New Roman" w:hAnsi="Times New Roman" w:cs="Times New Roman"/>
          <w:sz w:val="24"/>
          <w:szCs w:val="24"/>
        </w:rPr>
        <w:t>º - A Ouvidoria-Geral é órgão auxiliar da Defensoria Pública do Estado, de promoção da qualidade dos serviços prestados pela Instituição.</w:t>
      </w:r>
    </w:p>
    <w:p w14:paraId="759B60FC" w14:textId="77777777" w:rsidR="00FE3C02" w:rsidRDefault="00FE3C02">
      <w:pPr>
        <w:spacing w:after="0" w:line="240" w:lineRule="auto"/>
        <w:jc w:val="both"/>
        <w:rPr>
          <w:rFonts w:ascii="Times New Roman" w:eastAsia="Times New Roman" w:hAnsi="Times New Roman" w:cs="Times New Roman"/>
          <w:sz w:val="24"/>
          <w:szCs w:val="24"/>
        </w:rPr>
      </w:pPr>
    </w:p>
    <w:p w14:paraId="64E48999"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w:t>
      </w:r>
      <w:r w:rsidR="00723037">
        <w:rPr>
          <w:rFonts w:ascii="Times New Roman" w:eastAsia="Times New Roman" w:hAnsi="Times New Roman" w:cs="Times New Roman"/>
          <w:sz w:val="24"/>
          <w:szCs w:val="24"/>
        </w:rPr>
        <w:t>4</w:t>
      </w:r>
      <w:r>
        <w:rPr>
          <w:rFonts w:ascii="Times New Roman" w:eastAsia="Times New Roman" w:hAnsi="Times New Roman" w:cs="Times New Roman"/>
          <w:sz w:val="24"/>
          <w:szCs w:val="24"/>
        </w:rPr>
        <w:t>º - O(a) Ouvidor(a) Geral será escolhido pelo Conselho Superior dentre cidadãos de reputação ilibada, não integrantes da Carreira, indicados em lista tríplice formada pela sociedade civil, para mandato de 02 (dois) anos, permitida 01 (uma) recondução.</w:t>
      </w:r>
    </w:p>
    <w:p w14:paraId="2E7F9BB5" w14:textId="77777777" w:rsidR="00FE3C02" w:rsidRDefault="00FE3C02">
      <w:pPr>
        <w:spacing w:after="0" w:line="240" w:lineRule="auto"/>
        <w:jc w:val="both"/>
        <w:rPr>
          <w:rFonts w:ascii="Times New Roman" w:eastAsia="Times New Roman" w:hAnsi="Times New Roman" w:cs="Times New Roman"/>
          <w:sz w:val="24"/>
          <w:szCs w:val="24"/>
        </w:rPr>
      </w:pPr>
    </w:p>
    <w:p w14:paraId="70854285"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w:t>
      </w:r>
      <w:r w:rsidR="00723037">
        <w:rPr>
          <w:rFonts w:ascii="Times New Roman" w:eastAsia="Times New Roman" w:hAnsi="Times New Roman" w:cs="Times New Roman"/>
          <w:sz w:val="24"/>
          <w:szCs w:val="24"/>
        </w:rPr>
        <w:t>5</w:t>
      </w:r>
      <w:r>
        <w:rPr>
          <w:rFonts w:ascii="Times New Roman" w:eastAsia="Times New Roman" w:hAnsi="Times New Roman" w:cs="Times New Roman"/>
          <w:sz w:val="24"/>
          <w:szCs w:val="24"/>
        </w:rPr>
        <w:t>º - Será assegurado à sociedade civil o processamento da escolha dos(as) cidadãos(ãs) que comporão a lista tríplice referida, atendendo às determinações desta Resolução e das demais normas exaradas pelo Conselho Superior e por outros órgãos da Defensoria Pública do Estado do Pará com atribuições aqui destacadas.</w:t>
      </w:r>
    </w:p>
    <w:p w14:paraId="4355EB5E" w14:textId="77777777" w:rsidR="00FE3C02" w:rsidRDefault="00FE3C02">
      <w:pPr>
        <w:spacing w:after="0" w:line="240" w:lineRule="auto"/>
        <w:jc w:val="both"/>
        <w:rPr>
          <w:rFonts w:ascii="Times New Roman" w:eastAsia="Times New Roman" w:hAnsi="Times New Roman" w:cs="Times New Roman"/>
          <w:sz w:val="24"/>
          <w:szCs w:val="24"/>
        </w:rPr>
      </w:pPr>
    </w:p>
    <w:p w14:paraId="52334326" w14:textId="77777777" w:rsidR="00FE3C02" w:rsidRDefault="00E62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SEÇÃO I</w:t>
      </w:r>
    </w:p>
    <w:p w14:paraId="13A3E605" w14:textId="77777777" w:rsidR="00FE3C02" w:rsidRDefault="00E62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 COMISSÃO ELEITORAL</w:t>
      </w:r>
    </w:p>
    <w:p w14:paraId="11BBFFCC" w14:textId="77777777" w:rsidR="00FE3C02" w:rsidRDefault="00FE3C02">
      <w:pPr>
        <w:spacing w:after="0" w:line="240" w:lineRule="auto"/>
        <w:jc w:val="both"/>
        <w:rPr>
          <w:rFonts w:ascii="Times New Roman" w:eastAsia="Times New Roman" w:hAnsi="Times New Roman" w:cs="Times New Roman"/>
          <w:sz w:val="24"/>
          <w:szCs w:val="24"/>
        </w:rPr>
      </w:pPr>
    </w:p>
    <w:p w14:paraId="7450EE80"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w:t>
      </w:r>
      <w:r w:rsidR="0072303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º - O Conselho Superior indicará 03 (três) Defensores Públicos e respectivos suplentes, todos estáveis na carreira, para compor a Comissão Eleitoral. </w:t>
      </w:r>
    </w:p>
    <w:p w14:paraId="5FDAA9F2" w14:textId="77777777" w:rsidR="00FE3C02" w:rsidRDefault="00FE3C02">
      <w:pPr>
        <w:spacing w:after="0" w:line="240" w:lineRule="auto"/>
        <w:jc w:val="both"/>
        <w:rPr>
          <w:rFonts w:ascii="Times New Roman" w:eastAsia="Times New Roman" w:hAnsi="Times New Roman" w:cs="Times New Roman"/>
          <w:sz w:val="24"/>
          <w:szCs w:val="24"/>
        </w:rPr>
      </w:pPr>
    </w:p>
    <w:p w14:paraId="62B69615"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1º. Das decisões proferidas pela Comissão Eleitoral caberá recurso no prazo de 03 (três) dias úteis para o Conselho Superior da Defensoria Pública, que decidirá em igual prazo.</w:t>
      </w:r>
    </w:p>
    <w:p w14:paraId="11A8966C" w14:textId="77777777" w:rsidR="00FE3C02" w:rsidRDefault="00FE3C02">
      <w:pPr>
        <w:tabs>
          <w:tab w:val="left" w:pos="0"/>
        </w:tabs>
        <w:spacing w:after="0" w:line="240" w:lineRule="auto"/>
        <w:jc w:val="both"/>
        <w:rPr>
          <w:rFonts w:ascii="Times New Roman" w:eastAsia="Times New Roman" w:hAnsi="Times New Roman" w:cs="Times New Roman"/>
          <w:sz w:val="24"/>
          <w:szCs w:val="24"/>
        </w:rPr>
      </w:pPr>
    </w:p>
    <w:p w14:paraId="0B9F6B34" w14:textId="77777777" w:rsidR="00FE3C02" w:rsidRDefault="00E6231E">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2º. O Presidente da Comissão Eleitoral será substituído pelo 1º Secretário e este pelo 2º Secretário. </w:t>
      </w:r>
    </w:p>
    <w:p w14:paraId="7DE065AE" w14:textId="77777777" w:rsidR="00FE3C02" w:rsidRDefault="00FE3C02">
      <w:pPr>
        <w:tabs>
          <w:tab w:val="left" w:pos="0"/>
        </w:tabs>
        <w:spacing w:after="0" w:line="240" w:lineRule="auto"/>
        <w:jc w:val="both"/>
        <w:rPr>
          <w:rFonts w:ascii="Times New Roman" w:eastAsia="Times New Roman" w:hAnsi="Times New Roman" w:cs="Times New Roman"/>
          <w:sz w:val="24"/>
          <w:szCs w:val="24"/>
        </w:rPr>
      </w:pPr>
    </w:p>
    <w:p w14:paraId="24A9C278" w14:textId="77777777" w:rsidR="00FE3C02" w:rsidRDefault="00E6231E">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w:t>
      </w:r>
      <w:r w:rsidR="00723037">
        <w:rPr>
          <w:rFonts w:ascii="Times New Roman" w:eastAsia="Times New Roman" w:hAnsi="Times New Roman" w:cs="Times New Roman"/>
          <w:sz w:val="24"/>
          <w:szCs w:val="24"/>
        </w:rPr>
        <w:t>7</w:t>
      </w:r>
      <w:r>
        <w:rPr>
          <w:rFonts w:ascii="Times New Roman" w:eastAsia="Times New Roman" w:hAnsi="Times New Roman" w:cs="Times New Roman"/>
          <w:sz w:val="24"/>
          <w:szCs w:val="24"/>
        </w:rPr>
        <w:t>º. A Comissão Eleitoral terá competência para dirigir o processo de escolha da lista tríplice, desde o recebimento das inscrições dos cidadãos e entidades civis, até a comunicação ao Conselho Superior da Defensoria Pública do Estado do Pará dos nomes dos cidadãos habilitados a serem votados para o referido cargo, assim como das Entidades Civis habilitadas aptas a votar na formação da lista tríplice para Ouvidor-Geral, cabendo-lhe, dentre outras atribuições:</w:t>
      </w:r>
    </w:p>
    <w:p w14:paraId="1F962B9F" w14:textId="77777777" w:rsidR="00FE3C02" w:rsidRDefault="00FE3C02">
      <w:pPr>
        <w:spacing w:after="0" w:line="240" w:lineRule="auto"/>
        <w:jc w:val="both"/>
        <w:rPr>
          <w:rFonts w:ascii="Times New Roman" w:eastAsia="Times New Roman" w:hAnsi="Times New Roman" w:cs="Times New Roman"/>
          <w:sz w:val="24"/>
          <w:szCs w:val="24"/>
        </w:rPr>
      </w:pPr>
    </w:p>
    <w:p w14:paraId="5F1424D0"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Receber, deferir ou indeferir as inscrições dos(as) representantes da sociedade civil que desejarem se habilitar para participar do pleito eleitoral para formação da lista tríplice; </w:t>
      </w:r>
    </w:p>
    <w:p w14:paraId="22D5264B" w14:textId="77777777" w:rsidR="00FE3C02" w:rsidRDefault="00FE3C02">
      <w:pPr>
        <w:spacing w:after="0" w:line="240" w:lineRule="auto"/>
        <w:jc w:val="both"/>
        <w:rPr>
          <w:rFonts w:ascii="Times New Roman" w:eastAsia="Times New Roman" w:hAnsi="Times New Roman" w:cs="Times New Roman"/>
          <w:sz w:val="24"/>
          <w:szCs w:val="24"/>
        </w:rPr>
      </w:pPr>
    </w:p>
    <w:p w14:paraId="662ABFD8"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Receber, deferir ou indeferir os registros dos(as) candidatos(as) à Ouvidoria Externa da Defensoria Pública do Estado do Pará;</w:t>
      </w:r>
    </w:p>
    <w:p w14:paraId="110EAEF1" w14:textId="77777777" w:rsidR="00FE3C02" w:rsidRDefault="00FE3C02">
      <w:pPr>
        <w:spacing w:after="0" w:line="240" w:lineRule="auto"/>
        <w:jc w:val="both"/>
        <w:rPr>
          <w:rFonts w:ascii="Times New Roman" w:eastAsia="Times New Roman" w:hAnsi="Times New Roman" w:cs="Times New Roman"/>
          <w:sz w:val="24"/>
          <w:szCs w:val="24"/>
        </w:rPr>
      </w:pPr>
    </w:p>
    <w:p w14:paraId="7B5A157C" w14:textId="77777777" w:rsidR="00FE3C02" w:rsidRDefault="00E6231E">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III - Analisar e decidir fundamentadamente eventuais impugnações;</w:t>
      </w:r>
    </w:p>
    <w:p w14:paraId="49F73041" w14:textId="77777777" w:rsidR="00FE3C02" w:rsidRDefault="00FE3C02">
      <w:pPr>
        <w:spacing w:after="0" w:line="240" w:lineRule="auto"/>
        <w:jc w:val="both"/>
        <w:rPr>
          <w:rFonts w:ascii="Times New Roman" w:eastAsia="Times New Roman" w:hAnsi="Times New Roman" w:cs="Times New Roman"/>
          <w:sz w:val="24"/>
          <w:szCs w:val="24"/>
        </w:rPr>
      </w:pPr>
    </w:p>
    <w:p w14:paraId="2B031158"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Organizar audiência pública com apoio da Defensoria Pública do Estado do Pará para divulgação e elucidação à sociedade sobre o pleito eleitoral para formação da listra tríplice e a função da Ouvidoria Externa da Defensoria Pública do Estado do Pará;</w:t>
      </w:r>
    </w:p>
    <w:p w14:paraId="2FBD2DBE" w14:textId="77777777" w:rsidR="00FE3C02" w:rsidRDefault="00FE3C02">
      <w:pPr>
        <w:spacing w:after="0" w:line="240" w:lineRule="auto"/>
        <w:jc w:val="both"/>
        <w:rPr>
          <w:rFonts w:ascii="Times New Roman" w:eastAsia="Times New Roman" w:hAnsi="Times New Roman" w:cs="Times New Roman"/>
          <w:sz w:val="24"/>
          <w:szCs w:val="24"/>
        </w:rPr>
      </w:pPr>
    </w:p>
    <w:p w14:paraId="0790A486"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Organizar o processo de escolha para eleição e formação da lista tríplice; </w:t>
      </w:r>
    </w:p>
    <w:p w14:paraId="53045BA1" w14:textId="77777777" w:rsidR="00FE3C02" w:rsidRDefault="00FE3C02">
      <w:pPr>
        <w:spacing w:after="0" w:line="240" w:lineRule="auto"/>
        <w:jc w:val="both"/>
        <w:rPr>
          <w:rFonts w:ascii="Times New Roman" w:eastAsia="Times New Roman" w:hAnsi="Times New Roman" w:cs="Times New Roman"/>
          <w:sz w:val="24"/>
          <w:szCs w:val="24"/>
        </w:rPr>
      </w:pPr>
    </w:p>
    <w:p w14:paraId="693C1D1B" w14:textId="77777777" w:rsidR="00FE3C02" w:rsidRDefault="00E6231E">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Expedir editais, comunicados e demais normas necessárias ao andamento dos trabalhos;</w:t>
      </w:r>
    </w:p>
    <w:p w14:paraId="42358B0C" w14:textId="77777777" w:rsidR="00FE3C02" w:rsidRDefault="00FE3C02">
      <w:pPr>
        <w:tabs>
          <w:tab w:val="left" w:pos="0"/>
        </w:tabs>
        <w:spacing w:after="0" w:line="240" w:lineRule="auto"/>
        <w:jc w:val="both"/>
        <w:rPr>
          <w:rFonts w:ascii="Times New Roman" w:eastAsia="Times New Roman" w:hAnsi="Times New Roman" w:cs="Times New Roman"/>
          <w:sz w:val="24"/>
          <w:szCs w:val="24"/>
        </w:rPr>
      </w:pPr>
    </w:p>
    <w:p w14:paraId="1B2416F7"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Promover as publicações e comunicações necessárias;</w:t>
      </w:r>
    </w:p>
    <w:p w14:paraId="5291BFC5" w14:textId="77777777" w:rsidR="00FE3C02" w:rsidRDefault="00FE3C02">
      <w:pPr>
        <w:spacing w:after="0" w:line="240" w:lineRule="auto"/>
        <w:jc w:val="both"/>
        <w:rPr>
          <w:rFonts w:ascii="Times New Roman" w:eastAsia="Times New Roman" w:hAnsi="Times New Roman" w:cs="Times New Roman"/>
          <w:sz w:val="24"/>
          <w:szCs w:val="24"/>
        </w:rPr>
      </w:pPr>
    </w:p>
    <w:p w14:paraId="3C76D1B1"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Apurar os votos e proclamar o resultado, lavrando a respectiva ata e resolver os casos omissos.</w:t>
      </w:r>
    </w:p>
    <w:p w14:paraId="35574712" w14:textId="77777777" w:rsidR="00FE3C02" w:rsidRDefault="00FE3C02">
      <w:pPr>
        <w:spacing w:after="0" w:line="240" w:lineRule="auto"/>
        <w:jc w:val="both"/>
        <w:rPr>
          <w:rFonts w:ascii="Times New Roman" w:eastAsia="Times New Roman" w:hAnsi="Times New Roman" w:cs="Times New Roman"/>
          <w:sz w:val="24"/>
          <w:szCs w:val="24"/>
        </w:rPr>
      </w:pPr>
    </w:p>
    <w:p w14:paraId="704E5A39" w14:textId="77777777" w:rsidR="00FE3C02" w:rsidRDefault="00E6231E">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Apresentar ao Conselho Superior a lista das Entidades civis aptas a votar na escolha da formação da lista tríplice para Ouvidor-Geral, bem como os nomes dos cidadãos habilitados a serem votados para o referido cargo.</w:t>
      </w:r>
    </w:p>
    <w:p w14:paraId="08E83100" w14:textId="77777777" w:rsidR="00FE3C02" w:rsidRDefault="00FE3C02">
      <w:pPr>
        <w:tabs>
          <w:tab w:val="left" w:pos="0"/>
        </w:tabs>
        <w:spacing w:after="0" w:line="240" w:lineRule="auto"/>
        <w:ind w:firstLine="1701"/>
        <w:jc w:val="both"/>
        <w:rPr>
          <w:rFonts w:ascii="Times New Roman" w:eastAsia="Times New Roman" w:hAnsi="Times New Roman" w:cs="Times New Roman"/>
          <w:sz w:val="24"/>
          <w:szCs w:val="24"/>
        </w:rPr>
      </w:pPr>
    </w:p>
    <w:p w14:paraId="4EAC7CE1" w14:textId="77777777" w:rsidR="00FE3C02" w:rsidRDefault="00723037">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Único</w:t>
      </w:r>
      <w:r w:rsidR="00E6231E">
        <w:rPr>
          <w:rFonts w:ascii="Times New Roman" w:eastAsia="Times New Roman" w:hAnsi="Times New Roman" w:cs="Times New Roman"/>
          <w:sz w:val="24"/>
          <w:szCs w:val="24"/>
        </w:rPr>
        <w:t>. O(a) primeiro(a) Secretário(a) da Comissão Eleitoral lavrará ata circunstanciada, das reuniões da referida Comissão.</w:t>
      </w:r>
    </w:p>
    <w:p w14:paraId="4A3FA033" w14:textId="77777777" w:rsidR="00FE3C02" w:rsidRDefault="00FE3C02">
      <w:pPr>
        <w:spacing w:after="0" w:line="240" w:lineRule="auto"/>
        <w:ind w:firstLine="1701"/>
        <w:jc w:val="both"/>
        <w:rPr>
          <w:rFonts w:ascii="Times New Roman" w:eastAsia="Times New Roman" w:hAnsi="Times New Roman" w:cs="Times New Roman"/>
          <w:sz w:val="24"/>
          <w:szCs w:val="24"/>
        </w:rPr>
      </w:pPr>
    </w:p>
    <w:p w14:paraId="05F1A3EA" w14:textId="6068800D"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w:t>
      </w:r>
      <w:r w:rsidR="00723037">
        <w:rPr>
          <w:rFonts w:ascii="Times New Roman" w:eastAsia="Times New Roman" w:hAnsi="Times New Roman" w:cs="Times New Roman"/>
          <w:sz w:val="24"/>
          <w:szCs w:val="24"/>
        </w:rPr>
        <w:t>8</w:t>
      </w:r>
      <w:r>
        <w:rPr>
          <w:rFonts w:ascii="Times New Roman" w:eastAsia="Times New Roman" w:hAnsi="Times New Roman" w:cs="Times New Roman"/>
          <w:sz w:val="24"/>
          <w:szCs w:val="24"/>
        </w:rPr>
        <w:t>º. O(a) Presidente da Comissão Eleitoral de que trata o artigo anterior, publicará edital de abertura para escolha do(a) Ouvidor(a) Geral, devendo conter as datas, os prazos e a forma para:</w:t>
      </w:r>
    </w:p>
    <w:p w14:paraId="222A0441" w14:textId="77777777" w:rsidR="00FE3C02" w:rsidRDefault="00FE3C02">
      <w:pPr>
        <w:spacing w:after="0" w:line="240" w:lineRule="auto"/>
        <w:jc w:val="both"/>
        <w:rPr>
          <w:rFonts w:ascii="Times New Roman" w:eastAsia="Times New Roman" w:hAnsi="Times New Roman" w:cs="Times New Roman"/>
          <w:sz w:val="24"/>
          <w:szCs w:val="24"/>
        </w:rPr>
      </w:pPr>
    </w:p>
    <w:p w14:paraId="40F1E696"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As inscrições dos cidadãos que desejarem se habilitar ao cargo de Ouvidor(a) Geral da Defensoria Pública do Estado do Pará;</w:t>
      </w:r>
    </w:p>
    <w:p w14:paraId="1B27F272" w14:textId="77777777" w:rsidR="00FE3C02" w:rsidRDefault="00FE3C02">
      <w:pPr>
        <w:spacing w:after="0" w:line="240" w:lineRule="auto"/>
        <w:ind w:firstLine="1701"/>
        <w:jc w:val="both"/>
        <w:rPr>
          <w:rFonts w:ascii="Times New Roman" w:eastAsia="Times New Roman" w:hAnsi="Times New Roman" w:cs="Times New Roman"/>
          <w:sz w:val="24"/>
          <w:szCs w:val="24"/>
        </w:rPr>
      </w:pPr>
    </w:p>
    <w:p w14:paraId="668CACBE"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As inscrições das entidades civis que desejarem habilitar-se para, representando a sociedade civil, participar da formação da lista tríplice para escolha do(a) Ouvidor(a) Geral da Defensoria Pública do Estado do Pará.</w:t>
      </w:r>
    </w:p>
    <w:p w14:paraId="3DCBF11B" w14:textId="77777777" w:rsidR="00FE3C02" w:rsidRDefault="00FE3C02">
      <w:pPr>
        <w:spacing w:after="0" w:line="240" w:lineRule="auto"/>
        <w:ind w:firstLine="1701"/>
        <w:jc w:val="both"/>
        <w:rPr>
          <w:rFonts w:ascii="Times New Roman" w:eastAsia="Times New Roman" w:hAnsi="Times New Roman" w:cs="Times New Roman"/>
          <w:sz w:val="24"/>
          <w:szCs w:val="24"/>
        </w:rPr>
      </w:pPr>
    </w:p>
    <w:p w14:paraId="5629296D" w14:textId="20FDFB6A" w:rsidR="00FE3C02" w:rsidRDefault="008D4676">
      <w:pPr>
        <w:spacing w:after="0" w:line="240" w:lineRule="auto"/>
        <w:jc w:val="both"/>
        <w:rPr>
          <w:rFonts w:ascii="Times New Roman" w:eastAsia="Times New Roman" w:hAnsi="Times New Roman" w:cs="Times New Roman"/>
          <w:sz w:val="24"/>
          <w:szCs w:val="24"/>
        </w:rPr>
      </w:pPr>
      <w:r w:rsidRPr="008D4676">
        <w:rPr>
          <w:rFonts w:ascii="Times New Roman" w:eastAsia="Times New Roman" w:hAnsi="Times New Roman" w:cs="Times New Roman"/>
          <w:sz w:val="24"/>
          <w:szCs w:val="24"/>
        </w:rPr>
        <w:t>Parágrafo Único - Os cidadãos que pretendam habilitar-se ao cargo de Ouvidor-Geral da Defensoria Pública do Estado do Pará e as entidades civis que desejarem participar da formação da lista tríplice para escolha do(a) Ouvidor(a) Geral deverão apresentar sua inscrição à referida Comissão Eleitoral, através do e-mail por esta indicado, no prazo fixado pelo Edital de Abertura e suas posteriores alterações</w:t>
      </w:r>
      <w:r w:rsidR="00A92D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92D8A">
        <w:rPr>
          <w:rFonts w:ascii="Times New Roman" w:eastAsia="Times New Roman" w:hAnsi="Times New Roman" w:cs="Times New Roman"/>
          <w:b/>
          <w:bCs/>
          <w:sz w:val="24"/>
          <w:szCs w:val="24"/>
        </w:rPr>
        <w:t>NR</w:t>
      </w:r>
      <w:r>
        <w:rPr>
          <w:rFonts w:ascii="Times New Roman" w:eastAsia="Times New Roman" w:hAnsi="Times New Roman" w:cs="Times New Roman"/>
          <w:sz w:val="24"/>
          <w:szCs w:val="24"/>
        </w:rPr>
        <w:t>)</w:t>
      </w:r>
    </w:p>
    <w:p w14:paraId="62035330" w14:textId="77777777" w:rsidR="008D4676" w:rsidRDefault="008D4676">
      <w:pPr>
        <w:spacing w:after="0" w:line="240" w:lineRule="auto"/>
        <w:jc w:val="both"/>
        <w:rPr>
          <w:rFonts w:ascii="Times New Roman" w:eastAsia="Times New Roman" w:hAnsi="Times New Roman" w:cs="Times New Roman"/>
          <w:sz w:val="24"/>
          <w:szCs w:val="24"/>
        </w:rPr>
      </w:pPr>
    </w:p>
    <w:p w14:paraId="04271A96" w14:textId="77777777" w:rsidR="00FE3C02" w:rsidRDefault="00E62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SEÇÃO II</w:t>
      </w:r>
    </w:p>
    <w:p w14:paraId="6B3393C1" w14:textId="77777777" w:rsidR="00FE3C02" w:rsidRDefault="00E62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PROCEDIMENTO DE ESCOLHA</w:t>
      </w:r>
    </w:p>
    <w:p w14:paraId="34B833D9" w14:textId="77777777" w:rsidR="00FE3C02" w:rsidRDefault="00FE3C02">
      <w:pPr>
        <w:spacing w:after="0" w:line="240" w:lineRule="auto"/>
        <w:jc w:val="both"/>
        <w:rPr>
          <w:rFonts w:ascii="Times New Roman" w:eastAsia="Times New Roman" w:hAnsi="Times New Roman" w:cs="Times New Roman"/>
          <w:sz w:val="24"/>
          <w:szCs w:val="24"/>
        </w:rPr>
      </w:pPr>
    </w:p>
    <w:p w14:paraId="22FCEA44" w14:textId="7A9D42B9" w:rsidR="00FE3C02" w:rsidRDefault="00A92D8A">
      <w:pPr>
        <w:spacing w:after="0" w:line="240" w:lineRule="auto"/>
        <w:jc w:val="both"/>
        <w:rPr>
          <w:rFonts w:ascii="Times New Roman" w:eastAsia="Times New Roman" w:hAnsi="Times New Roman" w:cs="Times New Roman"/>
          <w:sz w:val="24"/>
          <w:szCs w:val="24"/>
        </w:rPr>
      </w:pPr>
      <w:r w:rsidRPr="00A92D8A">
        <w:rPr>
          <w:rFonts w:ascii="Times New Roman" w:eastAsia="Times New Roman" w:hAnsi="Times New Roman" w:cs="Times New Roman"/>
          <w:sz w:val="24"/>
          <w:szCs w:val="24"/>
        </w:rPr>
        <w:t>Art. 9º A eleição para o cargo de Ouvidor(a) Geral deverá ocorrer em até 30 (trinta) dias do ato de convocação, salvo se, por razões extraordinárias, devidamente justificadas pela Comissão Eleitoral, tais prazos não puderem ser cumpridos</w:t>
      </w:r>
      <w:r>
        <w:rPr>
          <w:rFonts w:ascii="Times New Roman" w:eastAsia="Times New Roman" w:hAnsi="Times New Roman" w:cs="Times New Roman"/>
          <w:sz w:val="24"/>
          <w:szCs w:val="24"/>
        </w:rPr>
        <w:t>. (</w:t>
      </w:r>
      <w:r w:rsidRPr="00A92D8A">
        <w:rPr>
          <w:rFonts w:ascii="Times New Roman" w:eastAsia="Times New Roman" w:hAnsi="Times New Roman" w:cs="Times New Roman"/>
          <w:b/>
          <w:bCs/>
          <w:sz w:val="24"/>
          <w:szCs w:val="24"/>
        </w:rPr>
        <w:t>NR</w:t>
      </w:r>
      <w:r>
        <w:rPr>
          <w:rFonts w:ascii="Times New Roman" w:eastAsia="Times New Roman" w:hAnsi="Times New Roman" w:cs="Times New Roman"/>
          <w:sz w:val="24"/>
          <w:szCs w:val="24"/>
        </w:rPr>
        <w:t>)</w:t>
      </w:r>
    </w:p>
    <w:p w14:paraId="2260E40E" w14:textId="41186412" w:rsidR="00FE3C02" w:rsidRDefault="00A92D8A">
      <w:pPr>
        <w:spacing w:after="0" w:line="240" w:lineRule="auto"/>
        <w:jc w:val="both"/>
        <w:rPr>
          <w:rFonts w:ascii="Times New Roman" w:eastAsia="Times New Roman" w:hAnsi="Times New Roman" w:cs="Times New Roman"/>
          <w:sz w:val="24"/>
          <w:szCs w:val="24"/>
        </w:rPr>
      </w:pPr>
      <w:r w:rsidRPr="00A92D8A">
        <w:rPr>
          <w:rFonts w:ascii="Times New Roman" w:eastAsia="Times New Roman" w:hAnsi="Times New Roman" w:cs="Times New Roman"/>
          <w:sz w:val="24"/>
          <w:szCs w:val="24"/>
        </w:rPr>
        <w:lastRenderedPageBreak/>
        <w:t>Art. 10. Será realizada audiência pública, presencialmente ou em meio virtual, com os seguimentos sociais, para apresentar os fins institucionais da Defensoria Pública, o instituto da ouvidoria externa e os critérios para formação da lista tríplice para escolha do(a) Ouvidor(a) Geral</w:t>
      </w:r>
      <w:r>
        <w:rPr>
          <w:rFonts w:ascii="Times New Roman" w:eastAsia="Times New Roman" w:hAnsi="Times New Roman" w:cs="Times New Roman"/>
          <w:sz w:val="24"/>
          <w:szCs w:val="24"/>
        </w:rPr>
        <w:t>. (</w:t>
      </w:r>
      <w:r w:rsidRPr="00A92D8A">
        <w:rPr>
          <w:rFonts w:ascii="Times New Roman" w:eastAsia="Times New Roman" w:hAnsi="Times New Roman" w:cs="Times New Roman"/>
          <w:b/>
          <w:bCs/>
          <w:sz w:val="24"/>
          <w:szCs w:val="24"/>
        </w:rPr>
        <w:t>NR</w:t>
      </w:r>
      <w:r>
        <w:rPr>
          <w:rFonts w:ascii="Times New Roman" w:eastAsia="Times New Roman" w:hAnsi="Times New Roman" w:cs="Times New Roman"/>
          <w:sz w:val="24"/>
          <w:szCs w:val="24"/>
        </w:rPr>
        <w:t>)</w:t>
      </w:r>
    </w:p>
    <w:p w14:paraId="26252F4A" w14:textId="77777777" w:rsidR="00A92D8A" w:rsidRDefault="00A92D8A">
      <w:pPr>
        <w:spacing w:after="0" w:line="240" w:lineRule="auto"/>
        <w:jc w:val="both"/>
        <w:rPr>
          <w:rFonts w:ascii="Times New Roman" w:eastAsia="Times New Roman" w:hAnsi="Times New Roman" w:cs="Times New Roman"/>
          <w:sz w:val="24"/>
          <w:szCs w:val="24"/>
        </w:rPr>
      </w:pPr>
    </w:p>
    <w:p w14:paraId="7A19A5A7"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A audiência acima citada será promovida e presidida pela Comissão Eleitoral, facultada a participação de integrante do Colégio de Ouvidorias da Defensoria Pública do Brasil e da Associação das Defensoras e Defensores Públicos do Estado do Pará;</w:t>
      </w:r>
    </w:p>
    <w:p w14:paraId="44F4FD31" w14:textId="77777777" w:rsidR="00FE3C02" w:rsidRDefault="00FE3C02">
      <w:pPr>
        <w:spacing w:after="0" w:line="240" w:lineRule="auto"/>
        <w:jc w:val="both"/>
        <w:rPr>
          <w:rFonts w:ascii="Times New Roman" w:eastAsia="Times New Roman" w:hAnsi="Times New Roman" w:cs="Times New Roman"/>
          <w:sz w:val="24"/>
          <w:szCs w:val="24"/>
        </w:rPr>
      </w:pPr>
    </w:p>
    <w:p w14:paraId="05A20EA8"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No processo de organização da audiência pública em referência serão expedidos ofícios aos Conselhos Estaduais de Direitos e aos organismos personificados e não personificados da sociedade civil com notória atuação no Estado, designando data, horário, local e pauta;</w:t>
      </w:r>
    </w:p>
    <w:p w14:paraId="3518EBF1" w14:textId="77777777" w:rsidR="00FE3C02" w:rsidRDefault="00FE3C02">
      <w:pPr>
        <w:spacing w:after="0" w:line="240" w:lineRule="auto"/>
        <w:jc w:val="both"/>
        <w:rPr>
          <w:rFonts w:ascii="Times New Roman" w:eastAsia="Times New Roman" w:hAnsi="Times New Roman" w:cs="Times New Roman"/>
          <w:sz w:val="24"/>
          <w:szCs w:val="24"/>
        </w:rPr>
      </w:pPr>
    </w:p>
    <w:p w14:paraId="18205D23"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Na distribuição dos convites para audiência pública será assegurada ampla publicidade nos veículos de comunicação, tendo como obrigatória a divulgação de edital contendo extrato das regras para escolha e informações sobre dia, horário e local da audiência, no Diário Oficial do Estado e no site oficial da Defensoria Pública;</w:t>
      </w:r>
    </w:p>
    <w:p w14:paraId="2CA1C05D" w14:textId="77777777" w:rsidR="00FE3C02" w:rsidRDefault="00FE3C02">
      <w:pPr>
        <w:spacing w:after="0" w:line="240" w:lineRule="auto"/>
        <w:jc w:val="both"/>
        <w:rPr>
          <w:rFonts w:ascii="Times New Roman" w:eastAsia="Times New Roman" w:hAnsi="Times New Roman" w:cs="Times New Roman"/>
          <w:sz w:val="24"/>
          <w:szCs w:val="24"/>
        </w:rPr>
      </w:pPr>
    </w:p>
    <w:p w14:paraId="1F8D3DCE" w14:textId="0B85CA98" w:rsidR="00FE3C02" w:rsidRDefault="00A92D8A">
      <w:pPr>
        <w:spacing w:after="0" w:line="240" w:lineRule="auto"/>
        <w:jc w:val="both"/>
        <w:rPr>
          <w:rFonts w:ascii="Times New Roman" w:eastAsia="Times New Roman" w:hAnsi="Times New Roman" w:cs="Times New Roman"/>
          <w:sz w:val="24"/>
          <w:szCs w:val="24"/>
        </w:rPr>
      </w:pPr>
      <w:r w:rsidRPr="00A92D8A">
        <w:rPr>
          <w:rFonts w:ascii="Times New Roman" w:eastAsia="Times New Roman" w:hAnsi="Times New Roman" w:cs="Times New Roman"/>
          <w:sz w:val="24"/>
          <w:szCs w:val="24"/>
        </w:rPr>
        <w:t>IV - A audiência pública referida será realizada, prioritariamente, em local que favoreça o livre acesso ao público, podendo, ainda, ser realizada em meio virtual</w:t>
      </w:r>
      <w:r>
        <w:rPr>
          <w:rFonts w:ascii="Times New Roman" w:eastAsia="Times New Roman" w:hAnsi="Times New Roman" w:cs="Times New Roman"/>
          <w:sz w:val="24"/>
          <w:szCs w:val="24"/>
        </w:rPr>
        <w:t>. (</w:t>
      </w:r>
      <w:r w:rsidRPr="00A92D8A">
        <w:rPr>
          <w:rFonts w:ascii="Times New Roman" w:eastAsia="Times New Roman" w:hAnsi="Times New Roman" w:cs="Times New Roman"/>
          <w:b/>
          <w:bCs/>
          <w:sz w:val="24"/>
          <w:szCs w:val="24"/>
        </w:rPr>
        <w:t>NR</w:t>
      </w:r>
      <w:r>
        <w:rPr>
          <w:rFonts w:ascii="Times New Roman" w:eastAsia="Times New Roman" w:hAnsi="Times New Roman" w:cs="Times New Roman"/>
          <w:sz w:val="24"/>
          <w:szCs w:val="24"/>
        </w:rPr>
        <w:t>)</w:t>
      </w:r>
    </w:p>
    <w:p w14:paraId="4BE7595B" w14:textId="77777777" w:rsidR="00A92D8A" w:rsidRDefault="00A92D8A">
      <w:pPr>
        <w:spacing w:after="0" w:line="240" w:lineRule="auto"/>
        <w:jc w:val="both"/>
        <w:rPr>
          <w:rFonts w:ascii="Times New Roman" w:eastAsia="Times New Roman" w:hAnsi="Times New Roman" w:cs="Times New Roman"/>
          <w:sz w:val="24"/>
          <w:szCs w:val="24"/>
        </w:rPr>
      </w:pPr>
    </w:p>
    <w:p w14:paraId="0888C98D"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w:t>
      </w:r>
      <w:r w:rsidR="00723037">
        <w:rPr>
          <w:rFonts w:ascii="Times New Roman" w:eastAsia="Times New Roman" w:hAnsi="Times New Roman" w:cs="Times New Roman"/>
          <w:sz w:val="24"/>
          <w:szCs w:val="24"/>
        </w:rPr>
        <w:t>11</w:t>
      </w:r>
      <w:r>
        <w:rPr>
          <w:rFonts w:ascii="Times New Roman" w:eastAsia="Times New Roman" w:hAnsi="Times New Roman" w:cs="Times New Roman"/>
          <w:sz w:val="24"/>
          <w:szCs w:val="24"/>
        </w:rPr>
        <w:t>. Poderão habilitar-se ao cargo de Ouvidor(a) Geral da Defensoria Pública do Estado do Pará os cidadãos que preencham os seguintes requisitos:</w:t>
      </w:r>
    </w:p>
    <w:p w14:paraId="02A8E52B" w14:textId="77777777" w:rsidR="00FE3C02" w:rsidRDefault="00FE3C02">
      <w:pPr>
        <w:tabs>
          <w:tab w:val="left" w:pos="0"/>
        </w:tabs>
        <w:spacing w:after="0" w:line="240" w:lineRule="auto"/>
        <w:jc w:val="both"/>
        <w:rPr>
          <w:rFonts w:ascii="Times New Roman" w:eastAsia="Times New Roman" w:hAnsi="Times New Roman" w:cs="Times New Roman"/>
          <w:sz w:val="24"/>
          <w:szCs w:val="24"/>
        </w:rPr>
      </w:pPr>
    </w:p>
    <w:p w14:paraId="246C45EA"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Ser brasileiro nato ou naturalizado ou português amparado pela reciprocidade de direitos consignada na legislação específica;</w:t>
      </w:r>
    </w:p>
    <w:p w14:paraId="68C2EAB0" w14:textId="77777777" w:rsidR="00FE3C02" w:rsidRDefault="00FE3C02">
      <w:pPr>
        <w:spacing w:after="0" w:line="240" w:lineRule="auto"/>
        <w:jc w:val="both"/>
        <w:rPr>
          <w:rFonts w:ascii="Times New Roman" w:eastAsia="Times New Roman" w:hAnsi="Times New Roman" w:cs="Times New Roman"/>
          <w:sz w:val="24"/>
          <w:szCs w:val="24"/>
        </w:rPr>
      </w:pPr>
    </w:p>
    <w:p w14:paraId="18B25A20"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Estar no pleno exercício dos direitos políticos e quite com as obrigações eleitorais;</w:t>
      </w:r>
    </w:p>
    <w:p w14:paraId="0D383E97" w14:textId="77777777" w:rsidR="00FE3C02" w:rsidRDefault="00FE3C02">
      <w:pPr>
        <w:spacing w:after="0" w:line="240" w:lineRule="auto"/>
        <w:jc w:val="both"/>
        <w:rPr>
          <w:rFonts w:ascii="Times New Roman" w:eastAsia="Times New Roman" w:hAnsi="Times New Roman" w:cs="Times New Roman"/>
          <w:sz w:val="24"/>
          <w:szCs w:val="24"/>
        </w:rPr>
      </w:pPr>
    </w:p>
    <w:p w14:paraId="41C5ECD7"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Estar quite com as obrigações militares, se candidato do sexo masculino;</w:t>
      </w:r>
    </w:p>
    <w:p w14:paraId="611BC09B" w14:textId="77777777" w:rsidR="00FE3C02" w:rsidRDefault="00FE3C02">
      <w:pPr>
        <w:spacing w:after="0" w:line="240" w:lineRule="auto"/>
        <w:jc w:val="both"/>
        <w:rPr>
          <w:rFonts w:ascii="Times New Roman" w:eastAsia="Times New Roman" w:hAnsi="Times New Roman" w:cs="Times New Roman"/>
          <w:sz w:val="24"/>
          <w:szCs w:val="24"/>
        </w:rPr>
      </w:pPr>
    </w:p>
    <w:p w14:paraId="00B8E59C"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Não incidir na hipótese de inelegibilidade disposta na parte final do § 4º, do art. 14, da Constituição Federal;</w:t>
      </w:r>
    </w:p>
    <w:p w14:paraId="504D4958" w14:textId="77777777" w:rsidR="00FE3C02" w:rsidRDefault="00FE3C02">
      <w:pPr>
        <w:spacing w:after="0" w:line="240" w:lineRule="auto"/>
        <w:jc w:val="both"/>
        <w:rPr>
          <w:rFonts w:ascii="Times New Roman" w:eastAsia="Times New Roman" w:hAnsi="Times New Roman" w:cs="Times New Roman"/>
          <w:sz w:val="24"/>
          <w:szCs w:val="24"/>
        </w:rPr>
      </w:pPr>
    </w:p>
    <w:p w14:paraId="634E1B0D" w14:textId="7226D27C" w:rsidR="00FE3C02" w:rsidRDefault="00A92D8A">
      <w:pPr>
        <w:spacing w:after="0" w:line="240" w:lineRule="auto"/>
        <w:jc w:val="both"/>
        <w:rPr>
          <w:rFonts w:ascii="Times New Roman" w:eastAsia="Times New Roman" w:hAnsi="Times New Roman" w:cs="Times New Roman"/>
          <w:sz w:val="24"/>
          <w:szCs w:val="24"/>
        </w:rPr>
      </w:pPr>
      <w:r w:rsidRPr="00A92D8A">
        <w:rPr>
          <w:rFonts w:ascii="Times New Roman" w:eastAsia="Times New Roman" w:hAnsi="Times New Roman" w:cs="Times New Roman"/>
          <w:sz w:val="24"/>
          <w:szCs w:val="24"/>
        </w:rPr>
        <w:t>V - Ser moralmente idôneo e possuir reputação ilibada, comprovada por meio de certidões criminais das Justiças Estadual e Federal, certidão da Justiça Eleitoral, bem como certidões criminais da Justiça Militar do Estado e da União, assim como certidões de órgão de classe se pertencer a algum</w:t>
      </w:r>
      <w:r>
        <w:rPr>
          <w:rFonts w:ascii="Times New Roman" w:eastAsia="Times New Roman" w:hAnsi="Times New Roman" w:cs="Times New Roman"/>
          <w:sz w:val="24"/>
          <w:szCs w:val="24"/>
        </w:rPr>
        <w:t>; (</w:t>
      </w:r>
      <w:r w:rsidRPr="00A92D8A">
        <w:rPr>
          <w:rFonts w:ascii="Times New Roman" w:eastAsia="Times New Roman" w:hAnsi="Times New Roman" w:cs="Times New Roman"/>
          <w:b/>
          <w:bCs/>
          <w:sz w:val="24"/>
          <w:szCs w:val="24"/>
        </w:rPr>
        <w:t>NR</w:t>
      </w:r>
      <w:r>
        <w:rPr>
          <w:rFonts w:ascii="Times New Roman" w:eastAsia="Times New Roman" w:hAnsi="Times New Roman" w:cs="Times New Roman"/>
          <w:sz w:val="24"/>
          <w:szCs w:val="24"/>
        </w:rPr>
        <w:t>)</w:t>
      </w:r>
    </w:p>
    <w:p w14:paraId="4E294B2C" w14:textId="77777777" w:rsidR="00A92D8A" w:rsidRDefault="00A92D8A">
      <w:pPr>
        <w:spacing w:after="0" w:line="240" w:lineRule="auto"/>
        <w:jc w:val="both"/>
        <w:rPr>
          <w:rFonts w:ascii="Times New Roman" w:eastAsia="Times New Roman" w:hAnsi="Times New Roman" w:cs="Times New Roman"/>
          <w:sz w:val="24"/>
          <w:szCs w:val="24"/>
        </w:rPr>
      </w:pPr>
    </w:p>
    <w:p w14:paraId="46709CE9"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Não ocupar, por ocasião da posse no cargo de Ouvidor(a) Geral, cargo eletivo ou em Comissão, em qualquer uma das esferas da Administração Pública municipal, estadual ou federal, direta ou indireta, em qualquer esfera de poder;</w:t>
      </w:r>
    </w:p>
    <w:p w14:paraId="694072A7" w14:textId="77777777" w:rsidR="00FE3C02" w:rsidRDefault="00FE3C02">
      <w:pPr>
        <w:spacing w:after="0" w:line="240" w:lineRule="auto"/>
        <w:jc w:val="both"/>
        <w:rPr>
          <w:rFonts w:ascii="Times New Roman" w:eastAsia="Times New Roman" w:hAnsi="Times New Roman" w:cs="Times New Roman"/>
          <w:sz w:val="24"/>
          <w:szCs w:val="24"/>
        </w:rPr>
      </w:pPr>
    </w:p>
    <w:p w14:paraId="687B72F7"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Não cumular o cargo de Ouvidor(a) Geral com outra função remunerada;</w:t>
      </w:r>
    </w:p>
    <w:p w14:paraId="62F66910" w14:textId="77777777" w:rsidR="00FE3C02" w:rsidRDefault="00FE3C02">
      <w:pPr>
        <w:spacing w:after="0" w:line="240" w:lineRule="auto"/>
        <w:jc w:val="both"/>
        <w:rPr>
          <w:rFonts w:ascii="Times New Roman" w:eastAsia="Times New Roman" w:hAnsi="Times New Roman" w:cs="Times New Roman"/>
          <w:sz w:val="24"/>
          <w:szCs w:val="24"/>
        </w:rPr>
      </w:pPr>
    </w:p>
    <w:p w14:paraId="222963E8"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Possuir atuação social comprovada por, no mínimo, 01 (um) ano;</w:t>
      </w:r>
    </w:p>
    <w:p w14:paraId="28EA6DA3" w14:textId="77777777" w:rsidR="00FE3C02" w:rsidRDefault="00FE3C02">
      <w:pPr>
        <w:spacing w:after="0" w:line="240" w:lineRule="auto"/>
        <w:jc w:val="both"/>
        <w:rPr>
          <w:rFonts w:ascii="Times New Roman" w:eastAsia="Times New Roman" w:hAnsi="Times New Roman" w:cs="Times New Roman"/>
          <w:sz w:val="24"/>
          <w:szCs w:val="24"/>
        </w:rPr>
      </w:pPr>
    </w:p>
    <w:p w14:paraId="447CBC17"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 Possuir diploma, registrado, de conclusão de curso de nível superior em bacharelado/licenciatura, fornecido por instituição de ensino superior reconhecida pelo Ministério da Educação (MEC);</w:t>
      </w:r>
    </w:p>
    <w:p w14:paraId="004888D7" w14:textId="77777777" w:rsidR="00FE3C02" w:rsidRDefault="00FE3C02">
      <w:pPr>
        <w:spacing w:after="0" w:line="240" w:lineRule="auto"/>
        <w:jc w:val="both"/>
        <w:rPr>
          <w:rFonts w:ascii="Times New Roman" w:eastAsia="Times New Roman" w:hAnsi="Times New Roman" w:cs="Times New Roman"/>
          <w:sz w:val="24"/>
          <w:szCs w:val="24"/>
        </w:rPr>
      </w:pPr>
    </w:p>
    <w:p w14:paraId="79B64258"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 Não ser dirigente de Partido Político a pelo menos 1 (um) ano antes da candidatura;</w:t>
      </w:r>
    </w:p>
    <w:p w14:paraId="601C2A8C" w14:textId="77777777" w:rsidR="00FE3C02" w:rsidRDefault="00FE3C02">
      <w:pPr>
        <w:spacing w:after="0" w:line="240" w:lineRule="auto"/>
        <w:jc w:val="both"/>
        <w:rPr>
          <w:rFonts w:ascii="Times New Roman" w:eastAsia="Times New Roman" w:hAnsi="Times New Roman" w:cs="Times New Roman"/>
          <w:sz w:val="24"/>
          <w:szCs w:val="24"/>
        </w:rPr>
      </w:pPr>
    </w:p>
    <w:p w14:paraId="33991966"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XI - Ter mais de 30 anos de idade na data da posse.</w:t>
      </w:r>
    </w:p>
    <w:p w14:paraId="13701E0C"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3D6A7B" w14:textId="3F3E20E8" w:rsidR="00FE3C02" w:rsidRDefault="00A92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1º</w:t>
      </w:r>
      <w:r w:rsidR="00E623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6231E">
        <w:rPr>
          <w:rFonts w:ascii="Times New Roman" w:eastAsia="Times New Roman" w:hAnsi="Times New Roman" w:cs="Times New Roman"/>
          <w:sz w:val="24"/>
          <w:szCs w:val="24"/>
        </w:rPr>
        <w:t>Será vedada a habilitação:</w:t>
      </w:r>
    </w:p>
    <w:p w14:paraId="022ACC66" w14:textId="77777777" w:rsidR="00FE3C02" w:rsidRDefault="00FE3C02">
      <w:pPr>
        <w:spacing w:after="0" w:line="240" w:lineRule="auto"/>
        <w:jc w:val="both"/>
        <w:rPr>
          <w:rFonts w:ascii="Times New Roman" w:eastAsia="Times New Roman" w:hAnsi="Times New Roman" w:cs="Times New Roman"/>
          <w:sz w:val="24"/>
          <w:szCs w:val="24"/>
        </w:rPr>
      </w:pPr>
    </w:p>
    <w:p w14:paraId="3EF0251E"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De membros da Defensoria Pública do Estado do Pará, ativos ou inativos, de seus servidores, bem como de qualquer pessoa que possua vínculo de parentesco com quaisquer daqueles até o terceiro grau, seja por consaguinidade ou afinidade;</w:t>
      </w:r>
    </w:p>
    <w:p w14:paraId="1DCCD55B" w14:textId="77777777" w:rsidR="00FE3C02" w:rsidRDefault="00FE3C02">
      <w:pPr>
        <w:spacing w:after="0" w:line="240" w:lineRule="auto"/>
        <w:jc w:val="both"/>
        <w:rPr>
          <w:rFonts w:ascii="Times New Roman" w:eastAsia="Times New Roman" w:hAnsi="Times New Roman" w:cs="Times New Roman"/>
          <w:sz w:val="24"/>
          <w:szCs w:val="24"/>
        </w:rPr>
      </w:pPr>
    </w:p>
    <w:p w14:paraId="5621CC4A" w14:textId="4F3C0752"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De cidadãos integrantes das carreiras jurídicas de Estado e de Governo, ativos ou inativos.</w:t>
      </w:r>
    </w:p>
    <w:p w14:paraId="4CF1B718" w14:textId="7009F98B" w:rsidR="00A92D8A" w:rsidRDefault="00A92D8A">
      <w:pPr>
        <w:spacing w:after="0" w:line="240" w:lineRule="auto"/>
        <w:jc w:val="both"/>
        <w:rPr>
          <w:rFonts w:ascii="Times New Roman" w:eastAsia="Times New Roman" w:hAnsi="Times New Roman" w:cs="Times New Roman"/>
          <w:sz w:val="24"/>
          <w:szCs w:val="24"/>
        </w:rPr>
      </w:pPr>
    </w:p>
    <w:p w14:paraId="49B743EE" w14:textId="1863A91E" w:rsidR="00A92D8A" w:rsidRDefault="00A92D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2º</w:t>
      </w:r>
      <w:r w:rsidRPr="00A92D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92D8A">
        <w:rPr>
          <w:rFonts w:ascii="Times New Roman" w:eastAsia="Times New Roman" w:hAnsi="Times New Roman" w:cs="Times New Roman"/>
          <w:sz w:val="24"/>
          <w:szCs w:val="24"/>
        </w:rPr>
        <w:t>Positivada nos documentos mencionados no inciso V a existência de penalidade ou distribuição, caberá ao candidato oferecer esclarecimentos e provas da natureza não prejudicial das ocorrências verificadas, relativamente aos requisitos pessoais exigidos</w:t>
      </w:r>
      <w:r w:rsidR="005161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92D8A">
        <w:rPr>
          <w:rFonts w:ascii="Times New Roman" w:eastAsia="Times New Roman" w:hAnsi="Times New Roman" w:cs="Times New Roman"/>
          <w:b/>
          <w:bCs/>
          <w:sz w:val="24"/>
          <w:szCs w:val="24"/>
        </w:rPr>
        <w:t>NR</w:t>
      </w:r>
      <w:r>
        <w:rPr>
          <w:rFonts w:ascii="Times New Roman" w:eastAsia="Times New Roman" w:hAnsi="Times New Roman" w:cs="Times New Roman"/>
          <w:sz w:val="24"/>
          <w:szCs w:val="24"/>
        </w:rPr>
        <w:t>)</w:t>
      </w:r>
    </w:p>
    <w:p w14:paraId="69A7109E" w14:textId="77777777" w:rsidR="00FE3C02" w:rsidRDefault="00FE3C02">
      <w:pPr>
        <w:spacing w:after="0" w:line="240" w:lineRule="auto"/>
        <w:jc w:val="both"/>
        <w:rPr>
          <w:rFonts w:ascii="Times New Roman" w:eastAsia="Times New Roman" w:hAnsi="Times New Roman" w:cs="Times New Roman"/>
          <w:sz w:val="24"/>
          <w:szCs w:val="24"/>
        </w:rPr>
      </w:pPr>
    </w:p>
    <w:p w14:paraId="49356027"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1</w:t>
      </w:r>
      <w:r w:rsidR="00723037">
        <w:rPr>
          <w:rFonts w:ascii="Times New Roman" w:eastAsia="Times New Roman" w:hAnsi="Times New Roman" w:cs="Times New Roman"/>
          <w:sz w:val="24"/>
          <w:szCs w:val="24"/>
        </w:rPr>
        <w:t>2</w:t>
      </w:r>
      <w:r>
        <w:rPr>
          <w:rFonts w:ascii="Times New Roman" w:eastAsia="Times New Roman" w:hAnsi="Times New Roman" w:cs="Times New Roman"/>
          <w:sz w:val="24"/>
          <w:szCs w:val="24"/>
        </w:rPr>
        <w:t>.  O cidadão que pretender habilitar-se ao cargo de Ouvidor(a) Geral da Defensoria Pública do Estado do Pará deverá apresentar requerimento ao Presidente da Comissão Eleitoral que será criada por resolução deste Conselho tendo os nomes indicados pelo seu Presidente, no prazo fixado pelo Edital de Abertura, na forma do Anexo Único desta, juntamente com os seguintes documentos, sob pena de não homologação da habilitação, portanto, o interessado que se habilitar ao cargo de Ouvidor(a) Geral deverá apresentar todos os documentos comprobatórios da satisfação dos critérios apontados no artigo anterior e ainda:</w:t>
      </w:r>
    </w:p>
    <w:p w14:paraId="1FB6A172" w14:textId="77777777" w:rsidR="00FE3C02" w:rsidRDefault="00FE3C02">
      <w:pPr>
        <w:spacing w:after="0" w:line="240" w:lineRule="auto"/>
        <w:jc w:val="both"/>
        <w:rPr>
          <w:rFonts w:ascii="Times New Roman" w:eastAsia="Times New Roman" w:hAnsi="Times New Roman" w:cs="Times New Roman"/>
          <w:sz w:val="24"/>
          <w:szCs w:val="24"/>
        </w:rPr>
      </w:pPr>
    </w:p>
    <w:p w14:paraId="3C5C4DC2" w14:textId="3AB0135E"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w:t>
      </w:r>
      <w:r w:rsidR="00A92D8A" w:rsidRPr="00A92D8A">
        <w:rPr>
          <w:rFonts w:ascii="Times New Roman" w:eastAsia="Times New Roman" w:hAnsi="Times New Roman" w:cs="Times New Roman"/>
          <w:sz w:val="24"/>
          <w:szCs w:val="24"/>
        </w:rPr>
        <w:t>Curriculum vitae indicando, entre outras informações, endereço eletrônico (email), o histórico de atuação social, em uma das áreas de atuação da Defensoria Pública por, no mínimo, 01 (um) ano, a apresentação de um arrazoado dos propósitos, dos princípios de política institucional que defende para a Ouvidoria Geral, bem como para o estabelecimento de práticas democrático-participativas no âmbito da Defensoria Pública</w:t>
      </w:r>
      <w:r w:rsidR="00A92D8A">
        <w:rPr>
          <w:rFonts w:ascii="Times New Roman" w:eastAsia="Times New Roman" w:hAnsi="Times New Roman" w:cs="Times New Roman"/>
          <w:sz w:val="24"/>
          <w:szCs w:val="24"/>
        </w:rPr>
        <w:t>; (</w:t>
      </w:r>
      <w:r w:rsidR="00A92D8A" w:rsidRPr="00A92D8A">
        <w:rPr>
          <w:rFonts w:ascii="Times New Roman" w:eastAsia="Times New Roman" w:hAnsi="Times New Roman" w:cs="Times New Roman"/>
          <w:b/>
          <w:bCs/>
          <w:sz w:val="24"/>
          <w:szCs w:val="24"/>
        </w:rPr>
        <w:t>NR</w:t>
      </w:r>
      <w:r w:rsidR="00A92D8A">
        <w:rPr>
          <w:rFonts w:ascii="Times New Roman" w:eastAsia="Times New Roman" w:hAnsi="Times New Roman" w:cs="Times New Roman"/>
          <w:sz w:val="24"/>
          <w:szCs w:val="24"/>
        </w:rPr>
        <w:t>)</w:t>
      </w:r>
    </w:p>
    <w:p w14:paraId="3C1FDFEC" w14:textId="77777777" w:rsidR="00FE3C02" w:rsidRDefault="00FE3C02">
      <w:pPr>
        <w:spacing w:after="0" w:line="240" w:lineRule="auto"/>
        <w:jc w:val="both"/>
        <w:rPr>
          <w:rFonts w:ascii="Times New Roman" w:eastAsia="Times New Roman" w:hAnsi="Times New Roman" w:cs="Times New Roman"/>
          <w:sz w:val="24"/>
          <w:szCs w:val="24"/>
        </w:rPr>
      </w:pPr>
    </w:p>
    <w:p w14:paraId="2DDE2F69"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Declaração do candidato de que: concorda com as normas editadas pelo Conselho Superior, incluindo a escolha a ser realizada entre os nomes que compõem a lista tríplice; preenche todos os requisitos para investidura do cargo pretendido e aceita a indicação para o cargo de Ouvidor(a) Geral da Defensoria Pública, caso seja escolhido.</w:t>
      </w:r>
    </w:p>
    <w:p w14:paraId="3FCD9E58" w14:textId="77777777" w:rsidR="00FE3C02" w:rsidRDefault="00FE3C02">
      <w:pPr>
        <w:spacing w:after="0" w:line="240" w:lineRule="auto"/>
        <w:jc w:val="both"/>
        <w:rPr>
          <w:rFonts w:ascii="Times New Roman" w:eastAsia="Times New Roman" w:hAnsi="Times New Roman" w:cs="Times New Roman"/>
          <w:sz w:val="24"/>
          <w:szCs w:val="24"/>
        </w:rPr>
      </w:pPr>
    </w:p>
    <w:p w14:paraId="4E406F95" w14:textId="77777777" w:rsidR="00FE3C02" w:rsidRDefault="00E6231E">
      <w:pPr>
        <w:spacing w:after="0" w:line="240" w:lineRule="auto"/>
        <w:jc w:val="both"/>
        <w:rPr>
          <w:rFonts w:ascii="Times New Roman" w:eastAsia="Times New Roman" w:hAnsi="Times New Roman" w:cs="Times New Roman"/>
          <w:sz w:val="24"/>
          <w:szCs w:val="24"/>
        </w:rPr>
      </w:pPr>
      <w:r w:rsidRPr="00A92D8A">
        <w:rPr>
          <w:rFonts w:ascii="Times New Roman" w:eastAsia="Times New Roman" w:hAnsi="Times New Roman" w:cs="Times New Roman"/>
          <w:bCs/>
          <w:sz w:val="24"/>
          <w:szCs w:val="24"/>
        </w:rPr>
        <w:lastRenderedPageBreak/>
        <w:t>Parágrafo Único. Não</w:t>
      </w:r>
      <w:r>
        <w:rPr>
          <w:rFonts w:ascii="Times New Roman" w:eastAsia="Times New Roman" w:hAnsi="Times New Roman" w:cs="Times New Roman"/>
          <w:sz w:val="24"/>
          <w:szCs w:val="24"/>
        </w:rPr>
        <w:t xml:space="preserve"> serão recebidas as habilitações em desconformidade com a lei Complementar Federal nº 80/94, na Lei Complementar Estadual nº 054/06, com as normas prescritas na presente resolução ou no edital de abertura do processo de escolha.</w:t>
      </w:r>
    </w:p>
    <w:p w14:paraId="19058A43" w14:textId="77777777" w:rsidR="00FE3C02" w:rsidRDefault="00FE3C02">
      <w:pPr>
        <w:spacing w:after="0" w:line="240" w:lineRule="auto"/>
        <w:jc w:val="both"/>
        <w:rPr>
          <w:rFonts w:ascii="Times New Roman" w:eastAsia="Times New Roman" w:hAnsi="Times New Roman" w:cs="Times New Roman"/>
          <w:sz w:val="24"/>
          <w:szCs w:val="24"/>
        </w:rPr>
      </w:pPr>
    </w:p>
    <w:p w14:paraId="0681320A" w14:textId="524337FB" w:rsidR="00FE3C02" w:rsidRDefault="00A92D8A" w:rsidP="00A92D8A">
      <w:pPr>
        <w:spacing w:after="0" w:line="240" w:lineRule="auto"/>
        <w:jc w:val="both"/>
        <w:rPr>
          <w:rFonts w:ascii="Times New Roman" w:eastAsia="Times New Roman" w:hAnsi="Times New Roman" w:cs="Times New Roman"/>
          <w:sz w:val="24"/>
          <w:szCs w:val="24"/>
        </w:rPr>
      </w:pPr>
      <w:r w:rsidRPr="00A92D8A">
        <w:rPr>
          <w:rFonts w:ascii="Times New Roman" w:eastAsia="Times New Roman" w:hAnsi="Times New Roman" w:cs="Times New Roman"/>
          <w:sz w:val="24"/>
          <w:szCs w:val="24"/>
        </w:rPr>
        <w:t>Art. 13. Para fins de habilitação, nos termos desta resolução, considera-se entidade civil a organização ou entidade de natureza privada, legitimamente constituída, representativa de interesses sociais relevantes, independentemente de sua vinculação a determinado segmento, classe social ou profissional</w:t>
      </w:r>
      <w:r>
        <w:rPr>
          <w:rFonts w:ascii="Times New Roman" w:eastAsia="Times New Roman" w:hAnsi="Times New Roman" w:cs="Times New Roman"/>
          <w:sz w:val="24"/>
          <w:szCs w:val="24"/>
        </w:rPr>
        <w:t>. (</w:t>
      </w:r>
      <w:r w:rsidRPr="00A92D8A">
        <w:rPr>
          <w:rFonts w:ascii="Times New Roman" w:eastAsia="Times New Roman" w:hAnsi="Times New Roman" w:cs="Times New Roman"/>
          <w:b/>
          <w:bCs/>
          <w:sz w:val="24"/>
          <w:szCs w:val="24"/>
        </w:rPr>
        <w:t>NR</w:t>
      </w:r>
      <w:r>
        <w:rPr>
          <w:rFonts w:ascii="Times New Roman" w:eastAsia="Times New Roman" w:hAnsi="Times New Roman" w:cs="Times New Roman"/>
          <w:sz w:val="24"/>
          <w:szCs w:val="24"/>
        </w:rPr>
        <w:t>)</w:t>
      </w:r>
    </w:p>
    <w:p w14:paraId="6DA6D48D" w14:textId="77777777" w:rsidR="00A92D8A" w:rsidRDefault="00A92D8A" w:rsidP="00A92D8A">
      <w:pPr>
        <w:spacing w:after="0" w:line="240" w:lineRule="auto"/>
        <w:jc w:val="both"/>
        <w:rPr>
          <w:rFonts w:ascii="Times New Roman" w:eastAsia="Times New Roman" w:hAnsi="Times New Roman" w:cs="Times New Roman"/>
          <w:sz w:val="24"/>
          <w:szCs w:val="24"/>
        </w:rPr>
      </w:pPr>
    </w:p>
    <w:p w14:paraId="25695997"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1º.  São requisitos para habilitação e participação das entidades civis no processo de formação da lista tríplice, a comprovação das condições abaixo, mediante apresentação de documentação original e cópia, sob pena de não homologação da habilitação, além dos previstos em Lei:</w:t>
      </w:r>
    </w:p>
    <w:p w14:paraId="559EB2EC" w14:textId="77777777" w:rsidR="00FE3C02" w:rsidRDefault="00FE3C02">
      <w:pPr>
        <w:spacing w:after="0" w:line="240" w:lineRule="auto"/>
        <w:ind w:firstLine="1701"/>
        <w:jc w:val="both"/>
        <w:rPr>
          <w:rFonts w:ascii="Times New Roman" w:eastAsia="Times New Roman" w:hAnsi="Times New Roman" w:cs="Times New Roman"/>
          <w:sz w:val="24"/>
          <w:szCs w:val="24"/>
        </w:rPr>
      </w:pPr>
    </w:p>
    <w:p w14:paraId="550B339E" w14:textId="239E4E14" w:rsidR="00FE3C02" w:rsidRDefault="00A92D8A" w:rsidP="00A92D8A">
      <w:pPr>
        <w:tabs>
          <w:tab w:val="left" w:pos="1985"/>
        </w:tabs>
        <w:spacing w:after="0" w:line="240" w:lineRule="auto"/>
        <w:jc w:val="both"/>
        <w:rPr>
          <w:rFonts w:ascii="Times New Roman" w:eastAsia="Times New Roman" w:hAnsi="Times New Roman" w:cs="Times New Roman"/>
          <w:sz w:val="24"/>
          <w:szCs w:val="24"/>
        </w:rPr>
      </w:pPr>
      <w:r w:rsidRPr="00A92D8A">
        <w:rPr>
          <w:rFonts w:ascii="Times New Roman" w:eastAsia="Times New Roman" w:hAnsi="Times New Roman" w:cs="Times New Roman"/>
          <w:sz w:val="24"/>
          <w:szCs w:val="24"/>
        </w:rPr>
        <w:t>I - Estar legitimamente constituída, com comprovação de atuação há pelo menos três anos</w:t>
      </w:r>
      <w:r>
        <w:rPr>
          <w:rFonts w:ascii="Times New Roman" w:eastAsia="Times New Roman" w:hAnsi="Times New Roman" w:cs="Times New Roman"/>
          <w:sz w:val="24"/>
          <w:szCs w:val="24"/>
        </w:rPr>
        <w:t>; (</w:t>
      </w:r>
      <w:r w:rsidRPr="00A92D8A">
        <w:rPr>
          <w:rFonts w:ascii="Times New Roman" w:eastAsia="Times New Roman" w:hAnsi="Times New Roman" w:cs="Times New Roman"/>
          <w:b/>
          <w:bCs/>
          <w:sz w:val="24"/>
          <w:szCs w:val="24"/>
        </w:rPr>
        <w:t>NR</w:t>
      </w:r>
      <w:r>
        <w:rPr>
          <w:rFonts w:ascii="Times New Roman" w:eastAsia="Times New Roman" w:hAnsi="Times New Roman" w:cs="Times New Roman"/>
          <w:sz w:val="24"/>
          <w:szCs w:val="24"/>
        </w:rPr>
        <w:t>)</w:t>
      </w:r>
    </w:p>
    <w:p w14:paraId="27C26978" w14:textId="77777777" w:rsidR="00A92D8A" w:rsidRDefault="00A92D8A" w:rsidP="00A92D8A">
      <w:pPr>
        <w:tabs>
          <w:tab w:val="left" w:pos="1985"/>
        </w:tabs>
        <w:spacing w:after="0" w:line="240" w:lineRule="auto"/>
        <w:jc w:val="both"/>
        <w:rPr>
          <w:rFonts w:ascii="Times New Roman" w:eastAsia="Times New Roman" w:hAnsi="Times New Roman" w:cs="Times New Roman"/>
          <w:sz w:val="24"/>
          <w:szCs w:val="24"/>
        </w:rPr>
      </w:pPr>
    </w:p>
    <w:p w14:paraId="29C80C37" w14:textId="77777777" w:rsidR="00FE3C02" w:rsidRDefault="00E6231E">
      <w:pPr>
        <w:tabs>
          <w:tab w:val="left" w:pos="19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Não possuir fins lucrativos;</w:t>
      </w:r>
    </w:p>
    <w:p w14:paraId="7A896F52" w14:textId="77777777" w:rsidR="00FE3C02" w:rsidRDefault="00FE3C02">
      <w:pPr>
        <w:tabs>
          <w:tab w:val="left" w:pos="1985"/>
        </w:tabs>
        <w:spacing w:after="0" w:line="240" w:lineRule="auto"/>
        <w:ind w:firstLine="1701"/>
        <w:jc w:val="both"/>
        <w:rPr>
          <w:rFonts w:ascii="Times New Roman" w:eastAsia="Times New Roman" w:hAnsi="Times New Roman" w:cs="Times New Roman"/>
          <w:sz w:val="24"/>
          <w:szCs w:val="24"/>
        </w:rPr>
      </w:pPr>
    </w:p>
    <w:p w14:paraId="058098B9" w14:textId="77777777" w:rsidR="00FE3C02" w:rsidRDefault="00E6231E">
      <w:pPr>
        <w:tabs>
          <w:tab w:val="left" w:pos="19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Possuir abrangência estadual ou nacional;</w:t>
      </w:r>
    </w:p>
    <w:p w14:paraId="316FB578" w14:textId="77777777" w:rsidR="00FE3C02" w:rsidRDefault="00FE3C02">
      <w:pPr>
        <w:tabs>
          <w:tab w:val="left" w:pos="1985"/>
        </w:tabs>
        <w:spacing w:after="0" w:line="240" w:lineRule="auto"/>
        <w:ind w:firstLine="1701"/>
        <w:jc w:val="both"/>
        <w:rPr>
          <w:rFonts w:ascii="Times New Roman" w:eastAsia="Times New Roman" w:hAnsi="Times New Roman" w:cs="Times New Roman"/>
          <w:sz w:val="24"/>
          <w:szCs w:val="24"/>
        </w:rPr>
      </w:pPr>
    </w:p>
    <w:p w14:paraId="5A3FB4C9" w14:textId="3DDAE535" w:rsidR="00FE3C02" w:rsidRDefault="00A92D8A">
      <w:pPr>
        <w:tabs>
          <w:tab w:val="left" w:pos="1985"/>
        </w:tabs>
        <w:spacing w:after="0" w:line="240" w:lineRule="auto"/>
        <w:jc w:val="both"/>
        <w:rPr>
          <w:rFonts w:ascii="Times New Roman" w:eastAsia="Times New Roman" w:hAnsi="Times New Roman" w:cs="Times New Roman"/>
          <w:sz w:val="24"/>
          <w:szCs w:val="24"/>
        </w:rPr>
      </w:pPr>
      <w:r w:rsidRPr="00A92D8A">
        <w:rPr>
          <w:rFonts w:ascii="Times New Roman" w:eastAsia="Times New Roman" w:hAnsi="Times New Roman" w:cs="Times New Roman"/>
          <w:sz w:val="24"/>
          <w:szCs w:val="24"/>
        </w:rPr>
        <w:t>IV - Apresentar estatuto da entidade civil, ata de eleição da diretoria, registrados ou não em cartório civil e, caso haja, CNPJ;</w:t>
      </w:r>
      <w:r>
        <w:rPr>
          <w:rFonts w:ascii="Times New Roman" w:eastAsia="Times New Roman" w:hAnsi="Times New Roman" w:cs="Times New Roman"/>
          <w:sz w:val="24"/>
          <w:szCs w:val="24"/>
        </w:rPr>
        <w:t xml:space="preserve"> (</w:t>
      </w:r>
      <w:r w:rsidRPr="00A92D8A">
        <w:rPr>
          <w:rFonts w:ascii="Times New Roman" w:eastAsia="Times New Roman" w:hAnsi="Times New Roman" w:cs="Times New Roman"/>
          <w:b/>
          <w:bCs/>
          <w:sz w:val="24"/>
          <w:szCs w:val="24"/>
        </w:rPr>
        <w:t>NR</w:t>
      </w:r>
      <w:r>
        <w:rPr>
          <w:rFonts w:ascii="Times New Roman" w:eastAsia="Times New Roman" w:hAnsi="Times New Roman" w:cs="Times New Roman"/>
          <w:sz w:val="24"/>
          <w:szCs w:val="24"/>
        </w:rPr>
        <w:t>)</w:t>
      </w:r>
    </w:p>
    <w:p w14:paraId="0D49E99A" w14:textId="77777777" w:rsidR="00A92D8A" w:rsidRDefault="00A92D8A">
      <w:pPr>
        <w:tabs>
          <w:tab w:val="left" w:pos="1985"/>
        </w:tabs>
        <w:spacing w:after="0" w:line="240" w:lineRule="auto"/>
        <w:jc w:val="both"/>
        <w:rPr>
          <w:rFonts w:ascii="Times New Roman" w:eastAsia="Times New Roman" w:hAnsi="Times New Roman" w:cs="Times New Roman"/>
          <w:sz w:val="24"/>
          <w:szCs w:val="24"/>
        </w:rPr>
      </w:pPr>
    </w:p>
    <w:p w14:paraId="59075870" w14:textId="77777777" w:rsidR="00FE3C02" w:rsidRDefault="00E6231E">
      <w:pPr>
        <w:tabs>
          <w:tab w:val="left" w:pos="19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Que tenha por finalidade institucional, a promoção da defesa do Estado Democrático de Direito, a dignidade da pessoa humana, a redução das desigualdades sociais, combate a discriminação racial, a prevalência e efetividade dos direitos humanos, a defesa dos interesses individuais e coletivos da criança e adolescente, do idoso, da pessoa com deficiência, da mulher vítima de violência doméstica e familiar e de outros grupos sociais vulneráveis que mereçam proteção especial do Estado e ainda possuir afinidade com os objetivos e finalidades da Defensoria Pública.</w:t>
      </w:r>
    </w:p>
    <w:p w14:paraId="09D89D3A" w14:textId="77777777" w:rsidR="00FE3C02" w:rsidRDefault="00FE3C02">
      <w:pPr>
        <w:pBdr>
          <w:top w:val="nil"/>
          <w:left w:val="nil"/>
          <w:bottom w:val="nil"/>
          <w:right w:val="nil"/>
          <w:between w:val="nil"/>
        </w:pBdr>
        <w:spacing w:after="0" w:line="240" w:lineRule="auto"/>
        <w:ind w:left="720" w:firstLine="1701"/>
        <w:rPr>
          <w:rFonts w:ascii="Times New Roman" w:eastAsia="Times New Roman" w:hAnsi="Times New Roman" w:cs="Times New Roman"/>
          <w:color w:val="000000"/>
          <w:sz w:val="24"/>
          <w:szCs w:val="24"/>
        </w:rPr>
      </w:pPr>
    </w:p>
    <w:p w14:paraId="6A9B6FEE" w14:textId="0715A9CD" w:rsidR="00FE3C02" w:rsidRDefault="00A92D8A" w:rsidP="00A92D8A">
      <w:pPr>
        <w:spacing w:after="0" w:line="240" w:lineRule="auto"/>
        <w:jc w:val="both"/>
        <w:rPr>
          <w:rFonts w:ascii="Times New Roman" w:eastAsia="Times New Roman" w:hAnsi="Times New Roman" w:cs="Times New Roman"/>
          <w:sz w:val="24"/>
          <w:szCs w:val="24"/>
        </w:rPr>
      </w:pPr>
      <w:r w:rsidRPr="00A92D8A">
        <w:rPr>
          <w:rFonts w:ascii="Times New Roman" w:eastAsia="Times New Roman" w:hAnsi="Times New Roman" w:cs="Times New Roman"/>
          <w:sz w:val="24"/>
          <w:szCs w:val="24"/>
        </w:rPr>
        <w:t>§ 2º. A entidade civil que preencher os requisitos acima e pretender habilitar-se para participar da formação da lista tríplice para escolha do(a) Ouvidor(a) Geral da Defensoria Pública do Estado do Pará, deverá apresentar requerimento ao Presidente da Comissão Eleitoral, no prazo fixado pelo Edital de Abertura, através do email por esta indicado, juntamente com a documentação retrocitada, além de endereço eletrônico (email) válido para recebimento de intimações ou comunicados, bem como de outras que poderão ser exigidas</w:t>
      </w:r>
      <w:r>
        <w:rPr>
          <w:rFonts w:ascii="Times New Roman" w:eastAsia="Times New Roman" w:hAnsi="Times New Roman" w:cs="Times New Roman"/>
          <w:sz w:val="24"/>
          <w:szCs w:val="24"/>
        </w:rPr>
        <w:t xml:space="preserve">. </w:t>
      </w:r>
      <w:r w:rsidRPr="00A92D8A">
        <w:rPr>
          <w:rFonts w:ascii="Times New Roman" w:eastAsia="Times New Roman" w:hAnsi="Times New Roman" w:cs="Times New Roman"/>
          <w:b/>
          <w:bCs/>
          <w:sz w:val="24"/>
          <w:szCs w:val="24"/>
        </w:rPr>
        <w:t>(NR)</w:t>
      </w:r>
    </w:p>
    <w:p w14:paraId="6645A47A" w14:textId="77777777" w:rsidR="00A92D8A" w:rsidRDefault="00A92D8A" w:rsidP="00A92D8A">
      <w:pPr>
        <w:spacing w:after="0" w:line="240" w:lineRule="auto"/>
        <w:jc w:val="both"/>
        <w:rPr>
          <w:rFonts w:ascii="Times New Roman" w:eastAsia="Times New Roman" w:hAnsi="Times New Roman" w:cs="Times New Roman"/>
          <w:sz w:val="24"/>
          <w:szCs w:val="24"/>
        </w:rPr>
      </w:pPr>
    </w:p>
    <w:p w14:paraId="6821FF89" w14:textId="77777777" w:rsidR="00FE3C02" w:rsidRDefault="00E6231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3º.</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 inscrição dos(as) candidatos(as) e das entidades civis implicará o conhecimento e a aceitação das normas para o processo de escolha do Ouvidor-Geral da Defensoria Pública do Estado do Pará, bem como desta resolução, dos editais e comunicados a serem publicados. </w:t>
      </w:r>
    </w:p>
    <w:p w14:paraId="7B551131" w14:textId="77777777" w:rsidR="00FE3C02" w:rsidRDefault="00FE3C02">
      <w:pPr>
        <w:spacing w:after="0" w:line="240" w:lineRule="auto"/>
        <w:jc w:val="both"/>
        <w:rPr>
          <w:rFonts w:ascii="Times New Roman" w:eastAsia="Times New Roman" w:hAnsi="Times New Roman" w:cs="Times New Roman"/>
          <w:sz w:val="24"/>
          <w:szCs w:val="24"/>
        </w:rPr>
      </w:pPr>
    </w:p>
    <w:p w14:paraId="0981909F"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 1</w:t>
      </w:r>
      <w:r w:rsidR="00723037">
        <w:rPr>
          <w:rFonts w:ascii="Times New Roman" w:eastAsia="Times New Roman" w:hAnsi="Times New Roman" w:cs="Times New Roman"/>
          <w:sz w:val="24"/>
          <w:szCs w:val="24"/>
        </w:rPr>
        <w:t>4</w:t>
      </w:r>
      <w:r>
        <w:rPr>
          <w:rFonts w:ascii="Times New Roman" w:eastAsia="Times New Roman" w:hAnsi="Times New Roman" w:cs="Times New Roman"/>
          <w:sz w:val="24"/>
          <w:szCs w:val="24"/>
        </w:rPr>
        <w:t>.  Findo o prazo para a apresentação de habilitação ao cargo de Ouvidor(a) Geral da Defensoria Pública do Estado do Pará e do prazo de inscrição para a participação das entidades civis na formação da lista tríplice, a Comissão Eleitoral decidirá e divulgará, por meio do Diário Oficial do Estado observado a ordem alfabética, a relação dos candidatos e entidades civis aptas a participarem do processo de escolha.</w:t>
      </w:r>
    </w:p>
    <w:p w14:paraId="4A95D524" w14:textId="77777777" w:rsidR="00FE3C02" w:rsidRDefault="00FE3C02">
      <w:pPr>
        <w:spacing w:after="0" w:line="240" w:lineRule="auto"/>
        <w:jc w:val="both"/>
        <w:rPr>
          <w:rFonts w:ascii="Times New Roman" w:eastAsia="Times New Roman" w:hAnsi="Times New Roman" w:cs="Times New Roman"/>
          <w:sz w:val="24"/>
          <w:szCs w:val="24"/>
        </w:rPr>
      </w:pPr>
    </w:p>
    <w:p w14:paraId="711E9473"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1º. Após a publicação de que trata o </w:t>
      </w:r>
      <w:r>
        <w:rPr>
          <w:rFonts w:ascii="Times New Roman" w:eastAsia="Times New Roman" w:hAnsi="Times New Roman" w:cs="Times New Roman"/>
          <w:i/>
          <w:sz w:val="24"/>
          <w:szCs w:val="24"/>
        </w:rPr>
        <w:t>caput</w:t>
      </w:r>
      <w:r>
        <w:rPr>
          <w:rFonts w:ascii="Times New Roman" w:eastAsia="Times New Roman" w:hAnsi="Times New Roman" w:cs="Times New Roman"/>
          <w:sz w:val="24"/>
          <w:szCs w:val="24"/>
        </w:rPr>
        <w:t xml:space="preserve"> deste artigo, será aberto o prazo mínimo de dois dias úteis para que qualquer cidadão possa apresentar impugnação aos candidatos e as entidades civis habilitadas, mediante requerimento endereçado ao Presidente da Comissão Eleitoral, devidamente fundamentado e com provas do alegado, sob pena de indeferimento liminar da impugnação.</w:t>
      </w:r>
    </w:p>
    <w:p w14:paraId="3D31FFD5" w14:textId="77777777" w:rsidR="00FE3C02" w:rsidRDefault="00FE3C02">
      <w:pPr>
        <w:spacing w:after="0" w:line="240" w:lineRule="auto"/>
        <w:jc w:val="both"/>
        <w:rPr>
          <w:rFonts w:ascii="Times New Roman" w:eastAsia="Times New Roman" w:hAnsi="Times New Roman" w:cs="Times New Roman"/>
          <w:sz w:val="24"/>
          <w:szCs w:val="24"/>
        </w:rPr>
      </w:pPr>
    </w:p>
    <w:p w14:paraId="42305230"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2º.</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Caberá a Comissão Eleitoral à decisão das inscrições dos cidadãos e entidades civis, bem como de eventuais impugnações apresentadas, assegurada ao impugnado apresentar defesa escrita, no prazo mínimo de 24 (vinte e quatro) horas. </w:t>
      </w:r>
    </w:p>
    <w:p w14:paraId="52CDE409" w14:textId="77777777" w:rsidR="00FE3C02" w:rsidRDefault="00FE3C02">
      <w:pPr>
        <w:spacing w:after="0" w:line="240" w:lineRule="auto"/>
        <w:jc w:val="both"/>
        <w:rPr>
          <w:rFonts w:ascii="Times New Roman" w:eastAsia="Times New Roman" w:hAnsi="Times New Roman" w:cs="Times New Roman"/>
          <w:sz w:val="24"/>
          <w:szCs w:val="24"/>
        </w:rPr>
      </w:pPr>
    </w:p>
    <w:p w14:paraId="3FB21CFD"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1</w:t>
      </w:r>
      <w:r w:rsidR="00723037">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As entidades civis habilitadas participarão da sessão do Conselho Superior com direito a voto a formação da lista tríplice para a escolha do(a) Ouvidor(a) Geral da Defensoria Pública do Estado do Pará.</w:t>
      </w:r>
    </w:p>
    <w:p w14:paraId="2F0EE915" w14:textId="77777777" w:rsidR="00FE3C02" w:rsidRDefault="00FE3C02">
      <w:pPr>
        <w:spacing w:after="0" w:line="240" w:lineRule="auto"/>
        <w:jc w:val="both"/>
        <w:rPr>
          <w:rFonts w:ascii="Times New Roman" w:eastAsia="Times New Roman" w:hAnsi="Times New Roman" w:cs="Times New Roman"/>
          <w:sz w:val="24"/>
          <w:szCs w:val="24"/>
        </w:rPr>
      </w:pPr>
    </w:p>
    <w:p w14:paraId="6A1095EE"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1</w:t>
      </w:r>
      <w:r w:rsidR="00723037">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O(a) Presidente da Comissão Eleitoral, imediatamente comunicará por escrito ao Conselho Superior a relação das entidades civis habilitadas, bem como os nomes dos cidadãos aptos a serem votados para o cargo de Ouvidor(a) Geral da Defensoria Pública do Estado do Pará.</w:t>
      </w:r>
    </w:p>
    <w:p w14:paraId="1954BA5C" w14:textId="77777777" w:rsidR="00FE3C02" w:rsidRDefault="00FE3C02">
      <w:pPr>
        <w:spacing w:after="0" w:line="240" w:lineRule="auto"/>
        <w:jc w:val="both"/>
        <w:rPr>
          <w:rFonts w:ascii="Times New Roman" w:eastAsia="Times New Roman" w:hAnsi="Times New Roman" w:cs="Times New Roman"/>
          <w:sz w:val="24"/>
          <w:szCs w:val="24"/>
        </w:rPr>
      </w:pPr>
    </w:p>
    <w:p w14:paraId="627E084D"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Único. Após a apresentação dos nomes de que trata o </w:t>
      </w:r>
      <w:r>
        <w:rPr>
          <w:rFonts w:ascii="Times New Roman" w:eastAsia="Times New Roman" w:hAnsi="Times New Roman" w:cs="Times New Roman"/>
          <w:i/>
          <w:sz w:val="24"/>
          <w:szCs w:val="24"/>
        </w:rPr>
        <w:t xml:space="preserve">caput </w:t>
      </w:r>
      <w:r>
        <w:rPr>
          <w:rFonts w:ascii="Times New Roman" w:eastAsia="Times New Roman" w:hAnsi="Times New Roman" w:cs="Times New Roman"/>
          <w:sz w:val="24"/>
          <w:szCs w:val="24"/>
        </w:rPr>
        <w:t>deste artigo, cessará as atribuições e competências da Comissão Eleitoral prevista nesta resolução.</w:t>
      </w:r>
    </w:p>
    <w:p w14:paraId="18116A9C" w14:textId="77777777" w:rsidR="00FE3C02" w:rsidRDefault="00FE3C02">
      <w:pPr>
        <w:spacing w:after="0" w:line="240" w:lineRule="auto"/>
        <w:ind w:firstLine="1701"/>
        <w:jc w:val="both"/>
        <w:rPr>
          <w:rFonts w:ascii="Times New Roman" w:eastAsia="Times New Roman" w:hAnsi="Times New Roman" w:cs="Times New Roman"/>
          <w:sz w:val="24"/>
          <w:szCs w:val="24"/>
        </w:rPr>
      </w:pPr>
    </w:p>
    <w:p w14:paraId="6F33A714" w14:textId="641DAA2E"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1</w:t>
      </w:r>
      <w:r w:rsidR="00723037">
        <w:rPr>
          <w:rFonts w:ascii="Times New Roman" w:eastAsia="Times New Roman" w:hAnsi="Times New Roman" w:cs="Times New Roman"/>
          <w:sz w:val="24"/>
          <w:szCs w:val="24"/>
        </w:rPr>
        <w:t>7</w:t>
      </w:r>
      <w:r>
        <w:rPr>
          <w:rFonts w:ascii="Times New Roman" w:eastAsia="Times New Roman" w:hAnsi="Times New Roman" w:cs="Times New Roman"/>
          <w:sz w:val="24"/>
          <w:szCs w:val="24"/>
        </w:rPr>
        <w:t>. Em sessão do Conselho Superior da Defensoria Pública do Estado do Pará, cada uma das entidades civis habilitadas, através de seu representante legal, indicará um candidato dentre os cidadãos já habilitados para formar a lista tríplice, mediante voto direto e aberto.</w:t>
      </w:r>
    </w:p>
    <w:p w14:paraId="6116887E" w14:textId="387F2530" w:rsidR="00A92D8A" w:rsidRDefault="00A92D8A">
      <w:pPr>
        <w:spacing w:after="0" w:line="240" w:lineRule="auto"/>
        <w:jc w:val="both"/>
        <w:rPr>
          <w:rFonts w:ascii="Times New Roman" w:eastAsia="Times New Roman" w:hAnsi="Times New Roman" w:cs="Times New Roman"/>
          <w:sz w:val="24"/>
          <w:szCs w:val="24"/>
        </w:rPr>
      </w:pPr>
    </w:p>
    <w:p w14:paraId="00C26CFF" w14:textId="342FB75D" w:rsidR="00A92D8A" w:rsidRDefault="00A92D8A">
      <w:pPr>
        <w:spacing w:after="0" w:line="240" w:lineRule="auto"/>
        <w:jc w:val="both"/>
        <w:rPr>
          <w:rFonts w:ascii="Times New Roman" w:eastAsia="Times New Roman" w:hAnsi="Times New Roman" w:cs="Times New Roman"/>
          <w:sz w:val="24"/>
          <w:szCs w:val="24"/>
        </w:rPr>
      </w:pPr>
      <w:r w:rsidRPr="00A92D8A">
        <w:rPr>
          <w:rFonts w:ascii="Times New Roman" w:eastAsia="Times New Roman" w:hAnsi="Times New Roman" w:cs="Times New Roman"/>
          <w:sz w:val="24"/>
          <w:szCs w:val="24"/>
        </w:rPr>
        <w:t>Parágrafo único. A sessão será realizada por meio remoto, assegurando-se às entidades civis ou cidadãos que devam participar da sessão, mas que não tenham acesso à internet, que poderão requerer, com antecedência mínima de 03 dias úteis, através do e-mail eleicoesouvidoria.dppa@gmail.com , a sua participação através de unidade da Defensoria Pública mais próxima de sua residência.</w:t>
      </w:r>
      <w:r>
        <w:rPr>
          <w:rFonts w:ascii="Times New Roman" w:eastAsia="Times New Roman" w:hAnsi="Times New Roman" w:cs="Times New Roman"/>
          <w:sz w:val="24"/>
          <w:szCs w:val="24"/>
        </w:rPr>
        <w:t xml:space="preserve"> (</w:t>
      </w:r>
      <w:r w:rsidRPr="00A92D8A">
        <w:rPr>
          <w:rFonts w:ascii="Times New Roman" w:eastAsia="Times New Roman" w:hAnsi="Times New Roman" w:cs="Times New Roman"/>
          <w:b/>
          <w:bCs/>
          <w:sz w:val="24"/>
          <w:szCs w:val="24"/>
        </w:rPr>
        <w:t>NR</w:t>
      </w:r>
      <w:r>
        <w:rPr>
          <w:rFonts w:ascii="Times New Roman" w:eastAsia="Times New Roman" w:hAnsi="Times New Roman" w:cs="Times New Roman"/>
          <w:sz w:val="24"/>
          <w:szCs w:val="24"/>
        </w:rPr>
        <w:t>)</w:t>
      </w:r>
    </w:p>
    <w:p w14:paraId="2B9DA440" w14:textId="77777777" w:rsidR="00FE3C02" w:rsidRDefault="00FE3C02">
      <w:pPr>
        <w:spacing w:after="0" w:line="240" w:lineRule="auto"/>
        <w:jc w:val="both"/>
        <w:rPr>
          <w:rFonts w:ascii="Times New Roman" w:eastAsia="Times New Roman" w:hAnsi="Times New Roman" w:cs="Times New Roman"/>
          <w:sz w:val="24"/>
          <w:szCs w:val="24"/>
        </w:rPr>
      </w:pPr>
    </w:p>
    <w:p w14:paraId="59B2FA00"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1</w:t>
      </w:r>
      <w:r w:rsidR="00723037">
        <w:rPr>
          <w:rFonts w:ascii="Times New Roman" w:eastAsia="Times New Roman" w:hAnsi="Times New Roman" w:cs="Times New Roman"/>
          <w:sz w:val="24"/>
          <w:szCs w:val="24"/>
        </w:rPr>
        <w:t>8</w:t>
      </w:r>
      <w:r>
        <w:rPr>
          <w:rFonts w:ascii="Times New Roman" w:eastAsia="Times New Roman" w:hAnsi="Times New Roman" w:cs="Times New Roman"/>
          <w:sz w:val="24"/>
          <w:szCs w:val="24"/>
        </w:rPr>
        <w:t>. Formada a lista tríplice, o Conselho Superior da Defensoria Pública do Estado do Pará decidirá pelo nome do(a) Ouvidor(a) Geral da Defensoria Pública do Estado do Pará, mediante o voto direto, aberto, nominal e obrigatório do Presidente e dos seus membros que tenham direito a voto.</w:t>
      </w:r>
    </w:p>
    <w:p w14:paraId="422DA82B" w14:textId="77777777" w:rsidR="00FE3C02" w:rsidRDefault="00FE3C02">
      <w:pPr>
        <w:spacing w:after="0" w:line="240" w:lineRule="auto"/>
        <w:jc w:val="both"/>
        <w:rPr>
          <w:rFonts w:ascii="Times New Roman" w:eastAsia="Times New Roman" w:hAnsi="Times New Roman" w:cs="Times New Roman"/>
          <w:sz w:val="24"/>
          <w:szCs w:val="24"/>
        </w:rPr>
      </w:pPr>
    </w:p>
    <w:p w14:paraId="6C994F1D"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1º. Cada concorrente disporá do tempo de 15 (quinze) minutos para defender sua candidatura.</w:t>
      </w:r>
    </w:p>
    <w:p w14:paraId="507CEF0A" w14:textId="77777777" w:rsidR="00FE3C02" w:rsidRDefault="00FE3C02">
      <w:pPr>
        <w:spacing w:after="0" w:line="240" w:lineRule="auto"/>
        <w:jc w:val="both"/>
        <w:rPr>
          <w:rFonts w:ascii="Times New Roman" w:eastAsia="Times New Roman" w:hAnsi="Times New Roman" w:cs="Times New Roman"/>
          <w:sz w:val="24"/>
          <w:szCs w:val="24"/>
        </w:rPr>
      </w:pPr>
    </w:p>
    <w:p w14:paraId="63EB34DD"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2º. Cada concorrente após defender sua candidatura será sabatinado pelo Conselho Superior da Defensoria Pública</w:t>
      </w:r>
    </w:p>
    <w:p w14:paraId="5157E125" w14:textId="77777777" w:rsidR="00FE3C02" w:rsidRDefault="00FE3C02">
      <w:pPr>
        <w:spacing w:after="0" w:line="240" w:lineRule="auto"/>
        <w:jc w:val="both"/>
        <w:rPr>
          <w:rFonts w:ascii="Times New Roman" w:eastAsia="Times New Roman" w:hAnsi="Times New Roman" w:cs="Times New Roman"/>
          <w:sz w:val="24"/>
          <w:szCs w:val="24"/>
        </w:rPr>
      </w:pPr>
    </w:p>
    <w:p w14:paraId="336520A2"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3º.</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No caso de empate, a escolha caberá ao(a) Presidente do Conselho Superior da Defensoria Pública do Estado do Pará.</w:t>
      </w:r>
    </w:p>
    <w:p w14:paraId="49A1B8AC" w14:textId="77777777" w:rsidR="00FE3C02" w:rsidRDefault="00FE3C02">
      <w:pPr>
        <w:spacing w:after="0" w:line="240" w:lineRule="auto"/>
        <w:jc w:val="both"/>
        <w:rPr>
          <w:rFonts w:ascii="Times New Roman" w:eastAsia="Times New Roman" w:hAnsi="Times New Roman" w:cs="Times New Roman"/>
          <w:sz w:val="24"/>
          <w:szCs w:val="24"/>
        </w:rPr>
      </w:pPr>
    </w:p>
    <w:p w14:paraId="5C3685CF"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4º. Considerar-se-á o escolhido o mais bem votado.</w:t>
      </w:r>
    </w:p>
    <w:p w14:paraId="32B8428C" w14:textId="77777777" w:rsidR="00FE3C02" w:rsidRDefault="00FE3C02">
      <w:pPr>
        <w:spacing w:after="0" w:line="240" w:lineRule="auto"/>
        <w:jc w:val="both"/>
        <w:rPr>
          <w:rFonts w:ascii="Times New Roman" w:eastAsia="Times New Roman" w:hAnsi="Times New Roman" w:cs="Times New Roman"/>
          <w:sz w:val="24"/>
          <w:szCs w:val="24"/>
        </w:rPr>
      </w:pPr>
    </w:p>
    <w:p w14:paraId="61DDC15C" w14:textId="77777777" w:rsidR="00FE3C02" w:rsidRDefault="00E6231E">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5º. Qualquer questionamento quanto a votação ou resultado tomado na reunião do Conselho Superior que escolherá o(a) Ouvidor(a) Geral da Defensoria Pública do Estado do Pará será decidido fundamentadamente pelo Colegiado, pela maioria de seus membros, devendo ser lavrada ata circunstanciada do pleito, transcrita em livro próprio para registro na Defensoria Pública do Estado, publicando-se o seu extrato no Diário Oficial do Estado.</w:t>
      </w:r>
    </w:p>
    <w:p w14:paraId="134FD1B9" w14:textId="77777777" w:rsidR="00FE3C02" w:rsidRDefault="00FE3C02">
      <w:pPr>
        <w:spacing w:after="0" w:line="240" w:lineRule="auto"/>
        <w:jc w:val="both"/>
        <w:rPr>
          <w:rFonts w:ascii="Times New Roman" w:eastAsia="Times New Roman" w:hAnsi="Times New Roman" w:cs="Times New Roman"/>
          <w:sz w:val="24"/>
          <w:szCs w:val="24"/>
        </w:rPr>
      </w:pPr>
    </w:p>
    <w:p w14:paraId="782D5DE0"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1</w:t>
      </w:r>
      <w:r w:rsidR="00723037">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Formalizada a escolha, o(a) Defensor(a) Público(a) Geral da Defensoria Pública do Estado do Pará procederá à nomeação e posse do Ouvidor-Geral da Defensoria Pública do Estado do Pará.</w:t>
      </w:r>
    </w:p>
    <w:p w14:paraId="7F775900" w14:textId="77777777" w:rsidR="00FE3C02" w:rsidRDefault="00FE3C02">
      <w:pPr>
        <w:spacing w:after="0" w:line="240" w:lineRule="auto"/>
        <w:jc w:val="both"/>
        <w:rPr>
          <w:rFonts w:ascii="Times New Roman" w:eastAsia="Times New Roman" w:hAnsi="Times New Roman" w:cs="Times New Roman"/>
          <w:sz w:val="24"/>
          <w:szCs w:val="24"/>
        </w:rPr>
      </w:pPr>
    </w:p>
    <w:p w14:paraId="209E544E"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1º. O(a) Ouvidor(a) Geral escolhido em lista tríplice pelo Conselho Superior da Defensoria Pública será nomeado pelo(a) Defensor(a) Público(a) Geral nos 15 (quinze) dias subsequentes à realização da sessão colegiada que o escolheu e empossado perante o Conselho Superior.</w:t>
      </w:r>
    </w:p>
    <w:p w14:paraId="7514FF30" w14:textId="77777777" w:rsidR="00FE3C02" w:rsidRDefault="00FE3C02">
      <w:pPr>
        <w:spacing w:after="0" w:line="240" w:lineRule="auto"/>
        <w:jc w:val="both"/>
        <w:rPr>
          <w:rFonts w:ascii="Times New Roman" w:eastAsia="Times New Roman" w:hAnsi="Times New Roman" w:cs="Times New Roman"/>
          <w:sz w:val="24"/>
          <w:szCs w:val="24"/>
        </w:rPr>
      </w:pPr>
    </w:p>
    <w:p w14:paraId="418EBFE3"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2º. Caso o(a) Defensor(a) Público(a) Geral não efetive a nomeação do candidato escolhido dentro do prazo previsto, este será investido automaticamente no cargo.</w:t>
      </w:r>
    </w:p>
    <w:p w14:paraId="1C642D3A" w14:textId="77777777" w:rsidR="00FE3C02" w:rsidRDefault="00FE3C02">
      <w:pPr>
        <w:spacing w:after="0" w:line="240" w:lineRule="auto"/>
        <w:jc w:val="both"/>
        <w:rPr>
          <w:rFonts w:ascii="Times New Roman" w:eastAsia="Times New Roman" w:hAnsi="Times New Roman" w:cs="Times New Roman"/>
          <w:sz w:val="24"/>
          <w:szCs w:val="24"/>
        </w:rPr>
      </w:pPr>
    </w:p>
    <w:p w14:paraId="4A27C1AB"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w:t>
      </w:r>
      <w:r w:rsidR="00723037">
        <w:rPr>
          <w:rFonts w:ascii="Times New Roman" w:eastAsia="Times New Roman" w:hAnsi="Times New Roman" w:cs="Times New Roman"/>
          <w:sz w:val="24"/>
          <w:szCs w:val="24"/>
        </w:rPr>
        <w:t>20</w:t>
      </w:r>
      <w:r>
        <w:rPr>
          <w:rFonts w:ascii="Times New Roman" w:eastAsia="Times New Roman" w:hAnsi="Times New Roman" w:cs="Times New Roman"/>
          <w:sz w:val="24"/>
          <w:szCs w:val="24"/>
        </w:rPr>
        <w:t>. Os casos omissos e dúvidas de interpretação serão resolvidos pelo(a) Presidente do Conselho Superior da Defensoria Pública do Estado do Pará, podendo ser expedidos editais, comunicados e instruções complementares, inclusive com fixação de datas, prazo e locais estabelecidos nesta resolução administrativa.</w:t>
      </w:r>
    </w:p>
    <w:p w14:paraId="723D8E6A" w14:textId="77777777" w:rsidR="00FE3C02" w:rsidRDefault="00FE3C02">
      <w:pPr>
        <w:spacing w:after="0" w:line="240" w:lineRule="auto"/>
        <w:jc w:val="both"/>
        <w:rPr>
          <w:rFonts w:ascii="Times New Roman" w:eastAsia="Times New Roman" w:hAnsi="Times New Roman" w:cs="Times New Roman"/>
          <w:sz w:val="24"/>
          <w:szCs w:val="24"/>
        </w:rPr>
      </w:pPr>
    </w:p>
    <w:p w14:paraId="3E8D7BC8"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w:t>
      </w:r>
      <w:r w:rsidR="00723037">
        <w:rPr>
          <w:rFonts w:ascii="Times New Roman" w:eastAsia="Times New Roman" w:hAnsi="Times New Roman" w:cs="Times New Roman"/>
          <w:sz w:val="24"/>
          <w:szCs w:val="24"/>
        </w:rPr>
        <w:t>21</w:t>
      </w:r>
      <w:r w:rsidR="003B27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O(a) Ouvidor(a) Geral fará declaração pública de bens no ato da posse e ao término do mandato, apresentando-a formalmente à Defensoria Pública Geral do Estado.</w:t>
      </w:r>
    </w:p>
    <w:p w14:paraId="54D28A7C" w14:textId="77777777" w:rsidR="00FE3C02" w:rsidRDefault="00FE3C02">
      <w:pPr>
        <w:spacing w:after="0" w:line="240" w:lineRule="auto"/>
        <w:jc w:val="both"/>
        <w:rPr>
          <w:rFonts w:ascii="Times New Roman" w:eastAsia="Times New Roman" w:hAnsi="Times New Roman" w:cs="Times New Roman"/>
          <w:sz w:val="24"/>
          <w:szCs w:val="24"/>
        </w:rPr>
      </w:pPr>
    </w:p>
    <w:p w14:paraId="2C17A74A" w14:textId="77777777" w:rsidR="00FE3C02" w:rsidRDefault="00E62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SEÇÃO III</w:t>
      </w:r>
    </w:p>
    <w:p w14:paraId="22799F78" w14:textId="77777777" w:rsidR="00FE3C02" w:rsidRDefault="00E62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DAS IMPUGNAÇÕES</w:t>
      </w:r>
    </w:p>
    <w:p w14:paraId="2EE7936A" w14:textId="77777777" w:rsidR="00FE3C02" w:rsidRDefault="00FE3C02">
      <w:pPr>
        <w:spacing w:after="0" w:line="240" w:lineRule="auto"/>
        <w:jc w:val="both"/>
        <w:rPr>
          <w:rFonts w:ascii="Times New Roman" w:eastAsia="Times New Roman" w:hAnsi="Times New Roman" w:cs="Times New Roman"/>
          <w:sz w:val="24"/>
          <w:szCs w:val="24"/>
        </w:rPr>
      </w:pPr>
    </w:p>
    <w:p w14:paraId="050F14AA"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w:t>
      </w:r>
      <w:r w:rsidR="00723037">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 Qualquer entidade da sociedade civil ou cidadão poderá impugnar qualquer dos(as) candidatos(as) ou entidade (es), quando não forem atendidos os critérios desta Resolução e do Edital, no prazo de 03 (três) dias úteis, a contar da publicação do ato, desde que de forma fundamentada.</w:t>
      </w:r>
    </w:p>
    <w:p w14:paraId="2E98785A" w14:textId="77777777" w:rsidR="00FE3C02" w:rsidRDefault="00FE3C02">
      <w:pPr>
        <w:spacing w:after="0" w:line="240" w:lineRule="auto"/>
        <w:jc w:val="both"/>
        <w:rPr>
          <w:rFonts w:ascii="Times New Roman" w:eastAsia="Times New Roman" w:hAnsi="Times New Roman" w:cs="Times New Roman"/>
          <w:sz w:val="24"/>
          <w:szCs w:val="24"/>
        </w:rPr>
      </w:pPr>
    </w:p>
    <w:p w14:paraId="2A4DF02F"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2</w:t>
      </w:r>
      <w:r w:rsidR="0072303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 Registrada a impugnação, a Comissão Eleitoral concederá prazo de 03 (três) dias úteis para manifestação do candidato ou entidade impugnado (a), a contar de sua ciência, que deverá ser instruída com os meios reputados válidos a provar suas alegações.</w:t>
      </w:r>
    </w:p>
    <w:p w14:paraId="0B040C9A" w14:textId="77777777" w:rsidR="00FE3C02" w:rsidRDefault="00FE3C02">
      <w:pPr>
        <w:spacing w:after="0" w:line="240" w:lineRule="auto"/>
        <w:jc w:val="both"/>
        <w:rPr>
          <w:rFonts w:ascii="Times New Roman" w:eastAsia="Times New Roman" w:hAnsi="Times New Roman" w:cs="Times New Roman"/>
          <w:sz w:val="24"/>
          <w:szCs w:val="24"/>
        </w:rPr>
      </w:pPr>
    </w:p>
    <w:p w14:paraId="35641509" w14:textId="77777777" w:rsidR="00FE3C02" w:rsidRDefault="00E62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CAPÍTULO III</w:t>
      </w:r>
    </w:p>
    <w:p w14:paraId="5B87D0BC" w14:textId="77777777" w:rsidR="00FE3C02" w:rsidRDefault="00E62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 VACÂNCIA DO CARGO DE OUVIDOR-GERAL</w:t>
      </w:r>
    </w:p>
    <w:p w14:paraId="045FADAB" w14:textId="77777777" w:rsidR="00FE3C02" w:rsidRDefault="00FE3C02">
      <w:pPr>
        <w:spacing w:after="0" w:line="240" w:lineRule="auto"/>
        <w:jc w:val="center"/>
        <w:rPr>
          <w:rFonts w:ascii="Times New Roman" w:eastAsia="Times New Roman" w:hAnsi="Times New Roman" w:cs="Times New Roman"/>
          <w:sz w:val="24"/>
          <w:szCs w:val="24"/>
        </w:rPr>
      </w:pPr>
    </w:p>
    <w:p w14:paraId="659625C7"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2</w:t>
      </w:r>
      <w:r w:rsidR="0072303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 Decorridos 30 (trinta) dias de afastamento, sem justificativa, será declarada a vacância do cargo de Ouvidor(a) Geral pelo Conselho Superior da Defensoria Pública do Estado.</w:t>
      </w:r>
    </w:p>
    <w:p w14:paraId="4C342706" w14:textId="77777777" w:rsidR="00FE3C02" w:rsidRDefault="00FE3C02">
      <w:pPr>
        <w:spacing w:after="0" w:line="240" w:lineRule="auto"/>
        <w:jc w:val="both"/>
        <w:rPr>
          <w:rFonts w:ascii="Times New Roman" w:eastAsia="Times New Roman" w:hAnsi="Times New Roman" w:cs="Times New Roman"/>
          <w:sz w:val="24"/>
          <w:szCs w:val="24"/>
        </w:rPr>
      </w:pPr>
    </w:p>
    <w:p w14:paraId="07C9E1F5"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2</w:t>
      </w:r>
      <w:r w:rsidR="0072303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 Ocorrendo a vacância do cargo de Ouvidor(a) Geral, será realizado, em até 30 (trinta) dias, novo processo de escolha para o preenchimento da vaga, na forma prevista nesta Resolução.</w:t>
      </w:r>
    </w:p>
    <w:p w14:paraId="66EE2022" w14:textId="77777777" w:rsidR="00FE3C02" w:rsidRDefault="00FE3C02">
      <w:pPr>
        <w:spacing w:after="0" w:line="240" w:lineRule="auto"/>
        <w:jc w:val="both"/>
        <w:rPr>
          <w:rFonts w:ascii="Times New Roman" w:eastAsia="Times New Roman" w:hAnsi="Times New Roman" w:cs="Times New Roman"/>
          <w:sz w:val="24"/>
          <w:szCs w:val="24"/>
        </w:rPr>
      </w:pPr>
    </w:p>
    <w:p w14:paraId="5853B807"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único - Será nomeado e empossado pelo(a) Defensor(a) Público(a) Geral, um substituto para atuação provisória, até a posse do novo Ouvidor-Geral.</w:t>
      </w:r>
    </w:p>
    <w:p w14:paraId="1EC7D22A" w14:textId="77777777" w:rsidR="00FE3C02" w:rsidRDefault="00FE3C02">
      <w:pPr>
        <w:spacing w:after="0" w:line="240" w:lineRule="auto"/>
        <w:jc w:val="center"/>
        <w:rPr>
          <w:rFonts w:ascii="Times New Roman" w:eastAsia="Times New Roman" w:hAnsi="Times New Roman" w:cs="Times New Roman"/>
          <w:sz w:val="24"/>
          <w:szCs w:val="24"/>
        </w:rPr>
      </w:pPr>
    </w:p>
    <w:p w14:paraId="72D66521" w14:textId="77777777" w:rsidR="00FE3C02" w:rsidRDefault="00E62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CAPÍTULO IV</w:t>
      </w:r>
    </w:p>
    <w:p w14:paraId="25F294F5" w14:textId="77777777" w:rsidR="00FE3C02" w:rsidRDefault="00E62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 DESTITUIÇÃO DO OUVIDOR-GERAL</w:t>
      </w:r>
    </w:p>
    <w:p w14:paraId="6649391E" w14:textId="77777777" w:rsidR="00FE3C02" w:rsidRDefault="00FE3C02">
      <w:pPr>
        <w:spacing w:after="0" w:line="240" w:lineRule="auto"/>
        <w:jc w:val="both"/>
        <w:rPr>
          <w:rFonts w:ascii="Times New Roman" w:eastAsia="Times New Roman" w:hAnsi="Times New Roman" w:cs="Times New Roman"/>
          <w:sz w:val="24"/>
          <w:szCs w:val="24"/>
        </w:rPr>
      </w:pPr>
    </w:p>
    <w:p w14:paraId="222123FE"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2</w:t>
      </w:r>
      <w:r w:rsidR="0072303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 O(a) Ouvidor(a) Geral pode ser destituído antes do fim do mandato, por ato do(a) Defensor(a) Público(a) Geral, a partir de proposta aprovada por 2/3 (dois terços) dos membros do Conselho Superior da Defensoria Pública do Estado, garantidos o contraditório e a ampla defesa, nos casos abaixo previstos ou que com esses sejam similares:</w:t>
      </w:r>
    </w:p>
    <w:p w14:paraId="6C6E96EB" w14:textId="77777777" w:rsidR="00FE3C02" w:rsidRDefault="00FE3C02">
      <w:pPr>
        <w:spacing w:after="0" w:line="240" w:lineRule="auto"/>
        <w:jc w:val="both"/>
        <w:rPr>
          <w:rFonts w:ascii="Times New Roman" w:eastAsia="Times New Roman" w:hAnsi="Times New Roman" w:cs="Times New Roman"/>
          <w:sz w:val="24"/>
          <w:szCs w:val="24"/>
        </w:rPr>
      </w:pPr>
    </w:p>
    <w:p w14:paraId="69A0B8CB"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Abuso de poder;</w:t>
      </w:r>
    </w:p>
    <w:p w14:paraId="55DE34A9" w14:textId="77777777" w:rsidR="00FE3C02" w:rsidRDefault="00FE3C02">
      <w:pPr>
        <w:spacing w:after="0" w:line="240" w:lineRule="auto"/>
        <w:jc w:val="both"/>
        <w:rPr>
          <w:rFonts w:ascii="Times New Roman" w:eastAsia="Times New Roman" w:hAnsi="Times New Roman" w:cs="Times New Roman"/>
          <w:sz w:val="24"/>
          <w:szCs w:val="24"/>
        </w:rPr>
      </w:pPr>
    </w:p>
    <w:p w14:paraId="48972D55"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Conduta incompatível com o exercício da função;</w:t>
      </w:r>
    </w:p>
    <w:p w14:paraId="6AB2EBF8" w14:textId="77777777" w:rsidR="00FE3C02" w:rsidRDefault="00FE3C02">
      <w:pPr>
        <w:spacing w:after="0" w:line="240" w:lineRule="auto"/>
        <w:jc w:val="both"/>
        <w:rPr>
          <w:rFonts w:ascii="Times New Roman" w:eastAsia="Times New Roman" w:hAnsi="Times New Roman" w:cs="Times New Roman"/>
          <w:sz w:val="24"/>
          <w:szCs w:val="24"/>
        </w:rPr>
      </w:pPr>
    </w:p>
    <w:p w14:paraId="6D137DFB"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Grave omissão;</w:t>
      </w:r>
    </w:p>
    <w:p w14:paraId="1FD4EDD0" w14:textId="77777777" w:rsidR="00FE3C02" w:rsidRDefault="00FE3C02">
      <w:pPr>
        <w:spacing w:after="0" w:line="240" w:lineRule="auto"/>
        <w:jc w:val="both"/>
        <w:rPr>
          <w:rFonts w:ascii="Times New Roman" w:eastAsia="Times New Roman" w:hAnsi="Times New Roman" w:cs="Times New Roman"/>
          <w:sz w:val="24"/>
          <w:szCs w:val="24"/>
        </w:rPr>
      </w:pPr>
    </w:p>
    <w:p w14:paraId="46B40021"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 Atos de improbidade.</w:t>
      </w:r>
    </w:p>
    <w:p w14:paraId="0275DB57" w14:textId="77777777" w:rsidR="00FE3C02" w:rsidRDefault="00FE3C02">
      <w:pPr>
        <w:spacing w:after="0" w:line="240" w:lineRule="auto"/>
        <w:jc w:val="both"/>
        <w:rPr>
          <w:rFonts w:ascii="Times New Roman" w:eastAsia="Times New Roman" w:hAnsi="Times New Roman" w:cs="Times New Roman"/>
          <w:sz w:val="24"/>
          <w:szCs w:val="24"/>
        </w:rPr>
      </w:pPr>
    </w:p>
    <w:p w14:paraId="7E6C5AEA"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Participar da direção de Partido Político</w:t>
      </w:r>
    </w:p>
    <w:p w14:paraId="1DE8B9B3" w14:textId="77777777" w:rsidR="00FE3C02" w:rsidRDefault="00FE3C02">
      <w:pPr>
        <w:spacing w:after="0" w:line="240" w:lineRule="auto"/>
        <w:jc w:val="both"/>
        <w:rPr>
          <w:rFonts w:ascii="Times New Roman" w:eastAsia="Times New Roman" w:hAnsi="Times New Roman" w:cs="Times New Roman"/>
          <w:sz w:val="24"/>
          <w:szCs w:val="24"/>
        </w:rPr>
      </w:pPr>
    </w:p>
    <w:p w14:paraId="0428C7CC"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 Violação de dispositivo contido no Código de Ética, constituído por meio da Resolução n. 128 CSDP de 10 de março de 2014.</w:t>
      </w:r>
    </w:p>
    <w:p w14:paraId="2B858054" w14:textId="77777777" w:rsidR="00FE3C02" w:rsidRDefault="00FE3C02">
      <w:pPr>
        <w:spacing w:after="0" w:line="240" w:lineRule="auto"/>
        <w:jc w:val="both"/>
        <w:rPr>
          <w:rFonts w:ascii="Times New Roman" w:eastAsia="Times New Roman" w:hAnsi="Times New Roman" w:cs="Times New Roman"/>
          <w:sz w:val="24"/>
          <w:szCs w:val="24"/>
        </w:rPr>
      </w:pPr>
    </w:p>
    <w:p w14:paraId="3B98D83A"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Divulgação em meios de comunicação, de opinião pessoal contrária ao interesse institucional da Defensoria Pública do Estado do Pará e da República Federativa do Brasil.</w:t>
      </w:r>
    </w:p>
    <w:p w14:paraId="71AC0E5F" w14:textId="77777777" w:rsidR="00FE3C02" w:rsidRDefault="00FE3C02">
      <w:pPr>
        <w:spacing w:after="0" w:line="240" w:lineRule="auto"/>
        <w:jc w:val="both"/>
        <w:rPr>
          <w:rFonts w:ascii="Times New Roman" w:eastAsia="Times New Roman" w:hAnsi="Times New Roman" w:cs="Times New Roman"/>
          <w:sz w:val="24"/>
          <w:szCs w:val="24"/>
        </w:rPr>
      </w:pPr>
    </w:p>
    <w:p w14:paraId="70B04287" w14:textId="77777777" w:rsidR="00FE3C02" w:rsidRDefault="00E62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CAPÍTULO V</w:t>
      </w:r>
    </w:p>
    <w:p w14:paraId="34F5242A" w14:textId="77777777" w:rsidR="00FE3C02" w:rsidRDefault="00E62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DOS DEVERES DO OUVIDOR-GERAL</w:t>
      </w:r>
    </w:p>
    <w:p w14:paraId="3B79211F" w14:textId="77777777" w:rsidR="00FE3C02" w:rsidRDefault="00FE3C02">
      <w:pPr>
        <w:spacing w:after="0" w:line="240" w:lineRule="auto"/>
        <w:rPr>
          <w:rFonts w:ascii="Times New Roman" w:eastAsia="Times New Roman" w:hAnsi="Times New Roman" w:cs="Times New Roman"/>
          <w:sz w:val="24"/>
          <w:szCs w:val="24"/>
        </w:rPr>
      </w:pPr>
    </w:p>
    <w:p w14:paraId="30F86F24"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2</w:t>
      </w:r>
      <w:r w:rsidR="0072303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 São deveres do Ouvidor-Geral, dentre outros, os que seguem abaixo: </w:t>
      </w:r>
    </w:p>
    <w:p w14:paraId="45CC797E" w14:textId="77777777" w:rsidR="00FE3C02" w:rsidRDefault="00FE3C02">
      <w:pPr>
        <w:spacing w:after="0" w:line="240" w:lineRule="auto"/>
        <w:jc w:val="both"/>
        <w:rPr>
          <w:rFonts w:ascii="Times New Roman" w:eastAsia="Times New Roman" w:hAnsi="Times New Roman" w:cs="Times New Roman"/>
          <w:sz w:val="24"/>
          <w:szCs w:val="24"/>
        </w:rPr>
      </w:pPr>
    </w:p>
    <w:p w14:paraId="505DA034"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 Pautar sua conduta conforme as disposições do Código de Ética, constituído por meio da Resolução n. 128 CSDP de 10 de março de 2014;</w:t>
      </w:r>
    </w:p>
    <w:p w14:paraId="32D7C508" w14:textId="77777777" w:rsidR="00FE3C02" w:rsidRDefault="00FE3C02">
      <w:pPr>
        <w:spacing w:after="0" w:line="240" w:lineRule="auto"/>
        <w:jc w:val="both"/>
        <w:rPr>
          <w:rFonts w:ascii="Times New Roman" w:eastAsia="Times New Roman" w:hAnsi="Times New Roman" w:cs="Times New Roman"/>
          <w:sz w:val="24"/>
          <w:szCs w:val="24"/>
        </w:rPr>
      </w:pPr>
    </w:p>
    <w:p w14:paraId="1AAE8B17"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Não divulgar em meios de comunicação, opinião pessoal contrária ao interesse institucional da Defensoria Pública do Estado do Pará e da República Federativa do Brasil;</w:t>
      </w:r>
    </w:p>
    <w:p w14:paraId="351ABA43" w14:textId="77777777" w:rsidR="00FE3C02" w:rsidRDefault="00FE3C02">
      <w:pPr>
        <w:spacing w:after="0" w:line="240" w:lineRule="auto"/>
        <w:jc w:val="both"/>
        <w:rPr>
          <w:rFonts w:ascii="Times New Roman" w:eastAsia="Times New Roman" w:hAnsi="Times New Roman" w:cs="Times New Roman"/>
          <w:sz w:val="24"/>
          <w:szCs w:val="24"/>
        </w:rPr>
      </w:pPr>
    </w:p>
    <w:p w14:paraId="5D686C10"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Prestar informações aos órgãos de administração superior da Defensoria Pública do Estado, quando solicitadas;</w:t>
      </w:r>
    </w:p>
    <w:p w14:paraId="0A0685D8" w14:textId="77777777" w:rsidR="00FE3C02" w:rsidRDefault="00FE3C02">
      <w:pPr>
        <w:spacing w:after="0" w:line="240" w:lineRule="auto"/>
        <w:jc w:val="both"/>
        <w:rPr>
          <w:rFonts w:ascii="Times New Roman" w:eastAsia="Times New Roman" w:hAnsi="Times New Roman" w:cs="Times New Roman"/>
          <w:sz w:val="24"/>
          <w:szCs w:val="24"/>
        </w:rPr>
      </w:pPr>
    </w:p>
    <w:p w14:paraId="374975C1" w14:textId="77777777" w:rsidR="00FE3C02" w:rsidRDefault="00FE3C02">
      <w:pPr>
        <w:spacing w:after="0" w:line="240" w:lineRule="auto"/>
        <w:jc w:val="both"/>
        <w:rPr>
          <w:rFonts w:ascii="Times New Roman" w:eastAsia="Times New Roman" w:hAnsi="Times New Roman" w:cs="Times New Roman"/>
          <w:sz w:val="24"/>
          <w:szCs w:val="24"/>
        </w:rPr>
      </w:pPr>
    </w:p>
    <w:p w14:paraId="18372F21" w14:textId="77777777" w:rsidR="00FE3C02" w:rsidRDefault="00E62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CAPÍTULO VI</w:t>
      </w:r>
    </w:p>
    <w:p w14:paraId="1817B971" w14:textId="77777777" w:rsidR="00FE3C02" w:rsidRDefault="00E62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DAS ATRIBUIÇÕES DA OUVIDORIA-GERAL</w:t>
      </w:r>
    </w:p>
    <w:p w14:paraId="6131DD38" w14:textId="77777777" w:rsidR="00FE3C02" w:rsidRDefault="00FE3C02">
      <w:pPr>
        <w:spacing w:after="0" w:line="240" w:lineRule="auto"/>
        <w:jc w:val="both"/>
        <w:rPr>
          <w:rFonts w:ascii="Times New Roman" w:eastAsia="Times New Roman" w:hAnsi="Times New Roman" w:cs="Times New Roman"/>
          <w:sz w:val="24"/>
          <w:szCs w:val="24"/>
        </w:rPr>
      </w:pPr>
    </w:p>
    <w:p w14:paraId="51009DE3"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Art. </w:t>
      </w:r>
      <w:r>
        <w:rPr>
          <w:rFonts w:ascii="Times New Roman" w:eastAsia="Times New Roman" w:hAnsi="Times New Roman" w:cs="Times New Roman"/>
          <w:sz w:val="24"/>
          <w:szCs w:val="24"/>
        </w:rPr>
        <w:t>2</w:t>
      </w:r>
      <w:r w:rsidR="00723037">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À Ouvidoria Geral compete:</w:t>
      </w:r>
      <w:r>
        <w:rPr>
          <w:rFonts w:ascii="Times New Roman" w:eastAsia="Times New Roman" w:hAnsi="Times New Roman" w:cs="Times New Roman"/>
          <w:sz w:val="24"/>
          <w:szCs w:val="24"/>
        </w:rPr>
        <w:t xml:space="preserve"> </w:t>
      </w:r>
    </w:p>
    <w:p w14:paraId="1FB5E090" w14:textId="77777777" w:rsidR="00FE3C02" w:rsidRDefault="00FE3C02">
      <w:pPr>
        <w:spacing w:after="0" w:line="240" w:lineRule="auto"/>
        <w:jc w:val="both"/>
        <w:rPr>
          <w:rFonts w:ascii="Times New Roman" w:eastAsia="Times New Roman" w:hAnsi="Times New Roman" w:cs="Times New Roman"/>
          <w:color w:val="000000"/>
          <w:sz w:val="24"/>
          <w:szCs w:val="24"/>
        </w:rPr>
      </w:pPr>
    </w:p>
    <w:p w14:paraId="1F74B8A6" w14:textId="77777777" w:rsidR="00FE3C02" w:rsidRDefault="00E6231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 Receber e encaminhar ao Corregedor-Geral representação contra membros e servidores da Defensoria Pública do Estado, assegurada a defesa preliminar nos casos de infração ético-disciplinar e nos casos de qualidade da atuação prestada poderá resolvê-la e arquivá-la;</w:t>
      </w:r>
    </w:p>
    <w:p w14:paraId="5BDC84F4" w14:textId="77777777" w:rsidR="00FE3C02" w:rsidRDefault="00FE3C02">
      <w:pPr>
        <w:spacing w:after="0" w:line="240" w:lineRule="auto"/>
        <w:jc w:val="both"/>
        <w:rPr>
          <w:rFonts w:ascii="Times New Roman" w:eastAsia="Times New Roman" w:hAnsi="Times New Roman" w:cs="Times New Roman"/>
          <w:color w:val="000000"/>
          <w:sz w:val="24"/>
          <w:szCs w:val="24"/>
        </w:rPr>
      </w:pPr>
    </w:p>
    <w:p w14:paraId="35E57DE0"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 – Receber e processar reclamações sobre qualidade do serviço público prestado pela Defensoria Pública;</w:t>
      </w:r>
    </w:p>
    <w:p w14:paraId="401AD02B" w14:textId="77777777" w:rsidR="00FE3C02" w:rsidRDefault="00FE3C02">
      <w:pPr>
        <w:spacing w:after="0" w:line="240" w:lineRule="auto"/>
        <w:jc w:val="both"/>
        <w:rPr>
          <w:rFonts w:ascii="Times New Roman" w:eastAsia="Times New Roman" w:hAnsi="Times New Roman" w:cs="Times New Roman"/>
          <w:color w:val="000000"/>
          <w:sz w:val="24"/>
          <w:szCs w:val="24"/>
        </w:rPr>
      </w:pPr>
    </w:p>
    <w:p w14:paraId="5FB0DAA2"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III – Propor aos órgãos de administração superior da Defensoria Pública do Estado medidas e ações que visem à consecução dos princípios institucionais e ao aperfeiçoamento dos serviços prestados; </w:t>
      </w:r>
    </w:p>
    <w:p w14:paraId="1EC070F7" w14:textId="77777777" w:rsidR="00FE3C02" w:rsidRDefault="00FE3C02">
      <w:pPr>
        <w:spacing w:after="0" w:line="240" w:lineRule="auto"/>
        <w:jc w:val="both"/>
        <w:rPr>
          <w:rFonts w:ascii="Times New Roman" w:eastAsia="Times New Roman" w:hAnsi="Times New Roman" w:cs="Times New Roman"/>
          <w:color w:val="000000"/>
          <w:sz w:val="24"/>
          <w:szCs w:val="24"/>
        </w:rPr>
      </w:pPr>
    </w:p>
    <w:p w14:paraId="57BA6DB9"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IV – Elaborar e divulgar relatório semestral de suas atividades, que conterá também as medidas propostas aos órgãos competentes e a descrição dos resultados obtidos; </w:t>
      </w:r>
    </w:p>
    <w:p w14:paraId="261042AD" w14:textId="77777777" w:rsidR="00FE3C02" w:rsidRDefault="00FE3C02">
      <w:pPr>
        <w:spacing w:after="0" w:line="240" w:lineRule="auto"/>
        <w:jc w:val="both"/>
        <w:rPr>
          <w:rFonts w:ascii="Times New Roman" w:eastAsia="Times New Roman" w:hAnsi="Times New Roman" w:cs="Times New Roman"/>
          <w:color w:val="000000"/>
          <w:sz w:val="24"/>
          <w:szCs w:val="24"/>
        </w:rPr>
      </w:pPr>
    </w:p>
    <w:p w14:paraId="58DAB2F9"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 – Participar, com direito a voz, do Conselho Superior da Defensoria Pública do Estado; </w:t>
      </w:r>
    </w:p>
    <w:p w14:paraId="5910E946" w14:textId="77777777" w:rsidR="00FE3C02" w:rsidRDefault="00FE3C02">
      <w:pPr>
        <w:spacing w:after="0" w:line="240" w:lineRule="auto"/>
        <w:jc w:val="both"/>
        <w:rPr>
          <w:rFonts w:ascii="Times New Roman" w:eastAsia="Times New Roman" w:hAnsi="Times New Roman" w:cs="Times New Roman"/>
          <w:color w:val="000000"/>
          <w:sz w:val="24"/>
          <w:szCs w:val="24"/>
        </w:rPr>
      </w:pPr>
    </w:p>
    <w:p w14:paraId="78D21511"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 – Promover atividades de intercâmbio com a sociedade civil e Conselhos;</w:t>
      </w:r>
    </w:p>
    <w:p w14:paraId="2E7F29EF" w14:textId="77777777" w:rsidR="00FE3C02" w:rsidRDefault="00FE3C02">
      <w:pPr>
        <w:spacing w:after="0" w:line="240" w:lineRule="auto"/>
        <w:jc w:val="both"/>
        <w:rPr>
          <w:rFonts w:ascii="Times New Roman" w:eastAsia="Times New Roman" w:hAnsi="Times New Roman" w:cs="Times New Roman"/>
          <w:color w:val="000000"/>
          <w:sz w:val="24"/>
          <w:szCs w:val="24"/>
        </w:rPr>
      </w:pPr>
    </w:p>
    <w:p w14:paraId="5F7879EF"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VII – Estabelecer meios de comunicação direta entre a Defensoria Pública e a sociedade, para receber sugestões e reclamações, adotando as providências pertinentes e informando o resultado aos interessados;</w:t>
      </w:r>
      <w:r>
        <w:rPr>
          <w:rFonts w:ascii="Times New Roman" w:eastAsia="Times New Roman" w:hAnsi="Times New Roman" w:cs="Times New Roman"/>
          <w:sz w:val="24"/>
          <w:szCs w:val="24"/>
        </w:rPr>
        <w:t xml:space="preserve"> </w:t>
      </w:r>
    </w:p>
    <w:p w14:paraId="2BEAA3F0" w14:textId="77777777" w:rsidR="00FE3C02" w:rsidRDefault="00FE3C02">
      <w:pPr>
        <w:spacing w:after="0" w:line="240" w:lineRule="auto"/>
        <w:jc w:val="both"/>
        <w:rPr>
          <w:rFonts w:ascii="Times New Roman" w:eastAsia="Times New Roman" w:hAnsi="Times New Roman" w:cs="Times New Roman"/>
          <w:sz w:val="24"/>
          <w:szCs w:val="24"/>
        </w:rPr>
      </w:pPr>
    </w:p>
    <w:p w14:paraId="639FE70E"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VIII – Contribuir para a disseminação das formas de participação popular no acompanhamento e na fiscalização da prestação dos serviços realizados pela Defensoria Pública;</w:t>
      </w:r>
      <w:r>
        <w:rPr>
          <w:rFonts w:ascii="Times New Roman" w:eastAsia="Times New Roman" w:hAnsi="Times New Roman" w:cs="Times New Roman"/>
          <w:sz w:val="24"/>
          <w:szCs w:val="24"/>
        </w:rPr>
        <w:t xml:space="preserve"> </w:t>
      </w:r>
    </w:p>
    <w:p w14:paraId="086FFF1F" w14:textId="77777777" w:rsidR="00FE3C02" w:rsidRDefault="00FE3C02">
      <w:pPr>
        <w:spacing w:after="0" w:line="240" w:lineRule="auto"/>
        <w:jc w:val="both"/>
        <w:rPr>
          <w:rFonts w:ascii="Times New Roman" w:eastAsia="Times New Roman" w:hAnsi="Times New Roman" w:cs="Times New Roman"/>
          <w:color w:val="000000"/>
          <w:sz w:val="24"/>
          <w:szCs w:val="24"/>
        </w:rPr>
      </w:pPr>
    </w:p>
    <w:p w14:paraId="4B9B057A"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IX – Manter contato permanente com os vários órgãos da Defensoria Pública do Estado, estimulando-os a atuar em permanente sintonia com os direitos dos usuários; </w:t>
      </w:r>
    </w:p>
    <w:p w14:paraId="152E0286" w14:textId="77777777" w:rsidR="00FE3C02" w:rsidRDefault="00FE3C02">
      <w:pPr>
        <w:spacing w:after="0" w:line="240" w:lineRule="auto"/>
        <w:jc w:val="both"/>
        <w:rPr>
          <w:rFonts w:ascii="Times New Roman" w:eastAsia="Times New Roman" w:hAnsi="Times New Roman" w:cs="Times New Roman"/>
          <w:color w:val="000000"/>
          <w:sz w:val="24"/>
          <w:szCs w:val="24"/>
        </w:rPr>
      </w:pPr>
    </w:p>
    <w:p w14:paraId="2123830F"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X – Coordenar a realização de pesquisas periódicas e produzir estatísticas referentes ao índice de satisfação dos usuários, divulgando os resultados. </w:t>
      </w:r>
    </w:p>
    <w:p w14:paraId="6A6788A6" w14:textId="77777777" w:rsidR="00FE3C02" w:rsidRDefault="00FE3C02">
      <w:pPr>
        <w:spacing w:after="0" w:line="240" w:lineRule="auto"/>
        <w:jc w:val="both"/>
        <w:rPr>
          <w:rFonts w:ascii="Times New Roman" w:eastAsia="Times New Roman" w:hAnsi="Times New Roman" w:cs="Times New Roman"/>
          <w:color w:val="000000"/>
          <w:sz w:val="24"/>
          <w:szCs w:val="24"/>
        </w:rPr>
      </w:pPr>
    </w:p>
    <w:p w14:paraId="20F23CF8"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Parágrafo único. As representações podem ser apresentadas por qualquer pessoa, inclusive pelos próprios membros e servidores da Defensoria Pública do Estado, entidade ou órgão público.</w:t>
      </w:r>
      <w:r>
        <w:rPr>
          <w:rFonts w:ascii="Times New Roman" w:eastAsia="Times New Roman" w:hAnsi="Times New Roman" w:cs="Times New Roman"/>
          <w:sz w:val="24"/>
          <w:szCs w:val="24"/>
        </w:rPr>
        <w:t xml:space="preserve"> </w:t>
      </w:r>
    </w:p>
    <w:p w14:paraId="0819C8D1" w14:textId="77777777" w:rsidR="00FE3C02" w:rsidRDefault="00FE3C02">
      <w:pPr>
        <w:spacing w:after="0" w:line="240" w:lineRule="auto"/>
        <w:rPr>
          <w:rFonts w:ascii="Times New Roman" w:eastAsia="Times New Roman" w:hAnsi="Times New Roman" w:cs="Times New Roman"/>
          <w:sz w:val="24"/>
          <w:szCs w:val="24"/>
        </w:rPr>
      </w:pPr>
    </w:p>
    <w:p w14:paraId="6039C1C8" w14:textId="77777777" w:rsidR="00FE3C02" w:rsidRDefault="00E62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CAPÍTULO VII</w:t>
      </w:r>
    </w:p>
    <w:p w14:paraId="22CBF6EA" w14:textId="77777777" w:rsidR="00FE3C02" w:rsidRDefault="00E623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DAS DISPOSIÇÕES FINAIS.</w:t>
      </w:r>
    </w:p>
    <w:p w14:paraId="05CC4002" w14:textId="77777777" w:rsidR="00FE3C02" w:rsidRDefault="00FE3C02">
      <w:pPr>
        <w:spacing w:after="0" w:line="240" w:lineRule="auto"/>
        <w:jc w:val="both"/>
        <w:rPr>
          <w:rFonts w:ascii="Times New Roman" w:eastAsia="Times New Roman" w:hAnsi="Times New Roman" w:cs="Times New Roman"/>
          <w:sz w:val="24"/>
          <w:szCs w:val="24"/>
        </w:rPr>
      </w:pPr>
    </w:p>
    <w:p w14:paraId="07C04DC5"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2</w:t>
      </w:r>
      <w:r w:rsidR="0072303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 As datas e prazos contidos nesta resolução serão divulgados quando da publicação do edital.</w:t>
      </w:r>
    </w:p>
    <w:p w14:paraId="77742527" w14:textId="77777777" w:rsidR="00FE3C02" w:rsidRDefault="00FE3C02">
      <w:pPr>
        <w:spacing w:after="0" w:line="240" w:lineRule="auto"/>
        <w:jc w:val="both"/>
        <w:rPr>
          <w:rFonts w:ascii="Times New Roman" w:eastAsia="Times New Roman" w:hAnsi="Times New Roman" w:cs="Times New Roman"/>
          <w:sz w:val="24"/>
          <w:szCs w:val="24"/>
        </w:rPr>
      </w:pPr>
    </w:p>
    <w:p w14:paraId="3DC237EA"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w:t>
      </w:r>
      <w:r w:rsidR="00723037">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 Esta Resolução entra em vigor na data de sua publicação.</w:t>
      </w:r>
    </w:p>
    <w:p w14:paraId="5EE7D177" w14:textId="77777777" w:rsidR="00FE3C02" w:rsidRDefault="00FE3C02">
      <w:pPr>
        <w:spacing w:after="0" w:line="240" w:lineRule="auto"/>
        <w:jc w:val="both"/>
        <w:rPr>
          <w:rFonts w:ascii="Times New Roman" w:eastAsia="Times New Roman" w:hAnsi="Times New Roman" w:cs="Times New Roman"/>
          <w:sz w:val="24"/>
          <w:szCs w:val="24"/>
        </w:rPr>
      </w:pPr>
    </w:p>
    <w:p w14:paraId="7E5BAAAD" w14:textId="77777777" w:rsidR="00FE3C02" w:rsidRDefault="00E6231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Sala de reuniões do Conselho Superior da Defensoria Pública do Estado, aos </w:t>
      </w:r>
      <w:r w:rsidR="003B2766">
        <w:rPr>
          <w:rFonts w:ascii="Times New Roman" w:eastAsia="Times New Roman" w:hAnsi="Times New Roman" w:cs="Times New Roman"/>
          <w:color w:val="000000"/>
          <w:sz w:val="24"/>
          <w:szCs w:val="24"/>
        </w:rPr>
        <w:t>16</w:t>
      </w:r>
      <w:r w:rsidR="00FB6DEF">
        <w:rPr>
          <w:rFonts w:ascii="Times New Roman" w:eastAsia="Times New Roman" w:hAnsi="Times New Roman" w:cs="Times New Roman"/>
          <w:color w:val="000000"/>
          <w:sz w:val="24"/>
          <w:szCs w:val="24"/>
        </w:rPr>
        <w:t xml:space="preserve"> (dezesseis)</w:t>
      </w:r>
      <w:r>
        <w:rPr>
          <w:rFonts w:ascii="Times New Roman" w:eastAsia="Times New Roman" w:hAnsi="Times New Roman" w:cs="Times New Roman"/>
          <w:color w:val="000000"/>
          <w:sz w:val="24"/>
          <w:szCs w:val="24"/>
        </w:rPr>
        <w:t xml:space="preserve"> dias do mês de </w:t>
      </w:r>
      <w:r w:rsidR="003B2766">
        <w:rPr>
          <w:rFonts w:ascii="Times New Roman" w:eastAsia="Times New Roman" w:hAnsi="Times New Roman" w:cs="Times New Roman"/>
          <w:color w:val="000000"/>
          <w:sz w:val="24"/>
          <w:szCs w:val="24"/>
        </w:rPr>
        <w:t>março</w:t>
      </w:r>
      <w:r>
        <w:rPr>
          <w:rFonts w:ascii="Times New Roman" w:eastAsia="Times New Roman" w:hAnsi="Times New Roman" w:cs="Times New Roman"/>
          <w:color w:val="000000"/>
          <w:sz w:val="24"/>
          <w:szCs w:val="24"/>
        </w:rPr>
        <w:t xml:space="preserve"> do ano de dois mil e vinte.</w:t>
      </w:r>
    </w:p>
    <w:p w14:paraId="1DAFB6FF" w14:textId="77777777" w:rsidR="00FB6DEF" w:rsidRDefault="00FB6DEF" w:rsidP="00FB6DEF">
      <w:pPr>
        <w:jc w:val="both"/>
        <w:rPr>
          <w:rFonts w:ascii="Times New Roman" w:eastAsia="Times New Roman" w:hAnsi="Times New Roman" w:cs="Times New Roman"/>
          <w:color w:val="000000"/>
          <w:sz w:val="24"/>
          <w:szCs w:val="24"/>
        </w:rPr>
      </w:pPr>
    </w:p>
    <w:p w14:paraId="790C09C2" w14:textId="77777777" w:rsidR="00FB6DEF" w:rsidRPr="00FB6DEF" w:rsidRDefault="00FB6DEF" w:rsidP="00FB6DEF">
      <w:pPr>
        <w:spacing w:after="0"/>
        <w:jc w:val="both"/>
        <w:rPr>
          <w:rFonts w:ascii="Times New Roman" w:eastAsia="Times New Roman" w:hAnsi="Times New Roman" w:cs="Times New Roman"/>
          <w:sz w:val="24"/>
          <w:szCs w:val="24"/>
        </w:rPr>
      </w:pPr>
      <w:r w:rsidRPr="00FB6DEF">
        <w:rPr>
          <w:rFonts w:ascii="Times New Roman" w:eastAsia="Times New Roman" w:hAnsi="Times New Roman" w:cs="Times New Roman"/>
          <w:sz w:val="24"/>
          <w:szCs w:val="24"/>
        </w:rPr>
        <w:t>JENIFFER DE BARROS RODRIGUES</w:t>
      </w:r>
    </w:p>
    <w:p w14:paraId="5DDF4F5C" w14:textId="77777777" w:rsidR="00FB6DEF" w:rsidRPr="00FB6DEF" w:rsidRDefault="00FB6DEF" w:rsidP="00FB6DEF">
      <w:pPr>
        <w:spacing w:after="0" w:line="240" w:lineRule="auto"/>
        <w:jc w:val="both"/>
        <w:rPr>
          <w:rFonts w:ascii="Times New Roman" w:eastAsia="Times New Roman" w:hAnsi="Times New Roman" w:cs="Times New Roman"/>
          <w:sz w:val="24"/>
          <w:szCs w:val="24"/>
        </w:rPr>
      </w:pPr>
      <w:r w:rsidRPr="00FB6DEF">
        <w:rPr>
          <w:rFonts w:ascii="Times New Roman" w:eastAsia="Times New Roman" w:hAnsi="Times New Roman" w:cs="Times New Roman"/>
          <w:sz w:val="24"/>
          <w:szCs w:val="24"/>
        </w:rPr>
        <w:t>Presidente do Conselho Superior</w:t>
      </w:r>
    </w:p>
    <w:p w14:paraId="5AF46E3D" w14:textId="77777777" w:rsidR="00FB6DEF" w:rsidRPr="00FB6DEF" w:rsidRDefault="00FB6DEF" w:rsidP="00FB6DEF">
      <w:pPr>
        <w:spacing w:after="0" w:line="240" w:lineRule="auto"/>
        <w:jc w:val="both"/>
        <w:rPr>
          <w:rFonts w:ascii="Times New Roman" w:eastAsia="Times New Roman" w:hAnsi="Times New Roman" w:cs="Times New Roman"/>
          <w:sz w:val="24"/>
          <w:szCs w:val="24"/>
        </w:rPr>
      </w:pPr>
      <w:r w:rsidRPr="00FB6DEF">
        <w:rPr>
          <w:rFonts w:ascii="Times New Roman" w:eastAsia="Times New Roman" w:hAnsi="Times New Roman" w:cs="Times New Roman"/>
          <w:sz w:val="24"/>
          <w:szCs w:val="24"/>
        </w:rPr>
        <w:t>Defensora Pública-Geral</w:t>
      </w:r>
    </w:p>
    <w:p w14:paraId="6E35F0A0" w14:textId="77777777" w:rsidR="00FB6DEF" w:rsidRPr="00FB6DEF" w:rsidRDefault="00FB6DEF" w:rsidP="00FB6DEF">
      <w:pPr>
        <w:spacing w:after="0" w:line="240" w:lineRule="auto"/>
        <w:jc w:val="both"/>
        <w:rPr>
          <w:rFonts w:ascii="Times New Roman" w:eastAsia="Times New Roman" w:hAnsi="Times New Roman" w:cs="Times New Roman"/>
          <w:sz w:val="24"/>
          <w:szCs w:val="24"/>
        </w:rPr>
      </w:pPr>
      <w:r w:rsidRPr="00FB6DEF">
        <w:rPr>
          <w:rFonts w:ascii="Times New Roman" w:eastAsia="Times New Roman" w:hAnsi="Times New Roman" w:cs="Times New Roman"/>
          <w:sz w:val="24"/>
          <w:szCs w:val="24"/>
        </w:rPr>
        <w:t>Membro Nato</w:t>
      </w:r>
    </w:p>
    <w:p w14:paraId="265D1B7E" w14:textId="259A453A" w:rsidR="00FB6DEF" w:rsidRDefault="00FB6DEF" w:rsidP="00FB6DEF">
      <w:pPr>
        <w:spacing w:after="0" w:line="240" w:lineRule="auto"/>
        <w:jc w:val="both"/>
        <w:rPr>
          <w:rFonts w:ascii="Times New Roman" w:eastAsia="Times New Roman" w:hAnsi="Times New Roman" w:cs="Times New Roman"/>
          <w:sz w:val="24"/>
          <w:szCs w:val="24"/>
        </w:rPr>
      </w:pPr>
    </w:p>
    <w:p w14:paraId="2A5E7EC4" w14:textId="77777777" w:rsidR="00A92D8A" w:rsidRPr="00FB6DEF" w:rsidRDefault="00A92D8A" w:rsidP="00FB6DEF">
      <w:pPr>
        <w:spacing w:after="0" w:line="240" w:lineRule="auto"/>
        <w:jc w:val="both"/>
        <w:rPr>
          <w:rFonts w:ascii="Times New Roman" w:eastAsia="Times New Roman" w:hAnsi="Times New Roman" w:cs="Times New Roman"/>
          <w:sz w:val="24"/>
          <w:szCs w:val="24"/>
        </w:rPr>
      </w:pPr>
    </w:p>
    <w:p w14:paraId="5CF483DE" w14:textId="77777777" w:rsidR="00FB6DEF" w:rsidRPr="00FB6DEF" w:rsidRDefault="00FB6DEF" w:rsidP="00FB6DEF">
      <w:pPr>
        <w:spacing w:after="0" w:line="240" w:lineRule="auto"/>
        <w:jc w:val="both"/>
        <w:rPr>
          <w:rFonts w:ascii="Times New Roman" w:eastAsia="Times New Roman" w:hAnsi="Times New Roman" w:cs="Times New Roman"/>
          <w:sz w:val="24"/>
          <w:szCs w:val="24"/>
        </w:rPr>
      </w:pPr>
      <w:r w:rsidRPr="00FB6DEF">
        <w:rPr>
          <w:rFonts w:ascii="Times New Roman" w:hAnsi="Times New Roman" w:cs="Times New Roman"/>
          <w:sz w:val="24"/>
          <w:szCs w:val="24"/>
        </w:rPr>
        <w:t>VLADIMIR AUGUSTO DE CARVALHO LOBO E AVELINO KOENIG</w:t>
      </w:r>
    </w:p>
    <w:p w14:paraId="2B73C659" w14:textId="77777777" w:rsidR="00FB6DEF" w:rsidRDefault="00FB6DEF" w:rsidP="00FB6D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Subdefensor Público-Geral</w:t>
      </w:r>
    </w:p>
    <w:p w14:paraId="138D10FD" w14:textId="77777777" w:rsidR="00FB6DEF" w:rsidRDefault="00FB6DEF" w:rsidP="00FB6D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Membro Nato</w:t>
      </w:r>
    </w:p>
    <w:p w14:paraId="25D1666B" w14:textId="77777777" w:rsidR="00FB6DEF" w:rsidRDefault="00FB6DEF" w:rsidP="00FB6DEF">
      <w:pPr>
        <w:spacing w:after="0" w:line="240" w:lineRule="auto"/>
        <w:jc w:val="both"/>
        <w:rPr>
          <w:rFonts w:ascii="Times New Roman" w:eastAsia="Times New Roman" w:hAnsi="Times New Roman" w:cs="Times New Roman"/>
          <w:sz w:val="24"/>
          <w:szCs w:val="24"/>
        </w:rPr>
      </w:pPr>
    </w:p>
    <w:p w14:paraId="6D52ECA9" w14:textId="77777777" w:rsidR="00FB6DEF" w:rsidRDefault="00FB6DEF" w:rsidP="00FB6DEF">
      <w:pPr>
        <w:spacing w:after="0" w:line="240" w:lineRule="auto"/>
        <w:jc w:val="both"/>
        <w:rPr>
          <w:rFonts w:ascii="Times New Roman" w:eastAsia="Times New Roman" w:hAnsi="Times New Roman" w:cs="Times New Roman"/>
          <w:sz w:val="24"/>
          <w:szCs w:val="24"/>
        </w:rPr>
      </w:pPr>
    </w:p>
    <w:p w14:paraId="214E0EC6" w14:textId="77777777" w:rsidR="00FB6DEF" w:rsidRPr="00FB6DEF" w:rsidRDefault="00FB6DEF" w:rsidP="00FB6DEF">
      <w:pPr>
        <w:spacing w:after="0" w:line="240" w:lineRule="auto"/>
        <w:jc w:val="both"/>
        <w:rPr>
          <w:rFonts w:ascii="Times New Roman" w:eastAsia="Times New Roman" w:hAnsi="Times New Roman" w:cs="Times New Roman"/>
          <w:sz w:val="24"/>
          <w:szCs w:val="24"/>
        </w:rPr>
      </w:pPr>
      <w:r w:rsidRPr="00FB6DEF">
        <w:rPr>
          <w:rFonts w:ascii="Times New Roman" w:eastAsia="Times New Roman" w:hAnsi="Times New Roman" w:cs="Times New Roman"/>
          <w:sz w:val="24"/>
          <w:szCs w:val="24"/>
        </w:rPr>
        <w:t>CESÁR AUGUSTO ASSAD</w:t>
      </w:r>
    </w:p>
    <w:p w14:paraId="4A9993AD" w14:textId="77777777" w:rsidR="00FB6DEF" w:rsidRPr="00FB6DEF" w:rsidRDefault="00FB6DEF" w:rsidP="00FB6DEF">
      <w:pPr>
        <w:spacing w:after="0" w:line="240" w:lineRule="auto"/>
        <w:jc w:val="both"/>
        <w:rPr>
          <w:rFonts w:ascii="Times New Roman" w:eastAsia="Times New Roman" w:hAnsi="Times New Roman" w:cs="Times New Roman"/>
          <w:sz w:val="24"/>
          <w:szCs w:val="24"/>
        </w:rPr>
      </w:pPr>
      <w:r w:rsidRPr="00FB6DEF">
        <w:rPr>
          <w:rFonts w:ascii="Times New Roman" w:eastAsia="Times New Roman" w:hAnsi="Times New Roman" w:cs="Times New Roman"/>
          <w:sz w:val="24"/>
          <w:szCs w:val="24"/>
        </w:rPr>
        <w:t>Corregedor-Geral</w:t>
      </w:r>
    </w:p>
    <w:p w14:paraId="00C33436" w14:textId="77777777" w:rsidR="00FB6DEF" w:rsidRPr="00FB6DEF" w:rsidRDefault="00FB6DEF" w:rsidP="00FB6DEF">
      <w:pPr>
        <w:spacing w:after="0" w:line="240" w:lineRule="auto"/>
        <w:jc w:val="both"/>
        <w:rPr>
          <w:rFonts w:ascii="Times New Roman" w:eastAsia="Times New Roman" w:hAnsi="Times New Roman" w:cs="Times New Roman"/>
          <w:sz w:val="24"/>
          <w:szCs w:val="24"/>
        </w:rPr>
      </w:pPr>
      <w:r w:rsidRPr="00FB6DEF">
        <w:rPr>
          <w:rFonts w:ascii="Times New Roman" w:eastAsia="Times New Roman" w:hAnsi="Times New Roman" w:cs="Times New Roman"/>
          <w:sz w:val="24"/>
          <w:szCs w:val="24"/>
        </w:rPr>
        <w:t>Membro Nato</w:t>
      </w:r>
    </w:p>
    <w:p w14:paraId="5BB69F5B" w14:textId="77777777" w:rsidR="00FB6DEF" w:rsidRPr="00FB6DEF" w:rsidRDefault="00FB6DEF" w:rsidP="00FB6DEF">
      <w:pPr>
        <w:spacing w:after="0" w:line="240" w:lineRule="auto"/>
        <w:jc w:val="both"/>
        <w:rPr>
          <w:rFonts w:ascii="Times New Roman" w:eastAsia="Times New Roman" w:hAnsi="Times New Roman" w:cs="Times New Roman"/>
          <w:sz w:val="24"/>
          <w:szCs w:val="24"/>
        </w:rPr>
      </w:pPr>
    </w:p>
    <w:p w14:paraId="080C588E" w14:textId="77777777" w:rsidR="00FB6DEF" w:rsidRPr="00FB6DEF" w:rsidRDefault="00FB6DEF" w:rsidP="00FB6DEF">
      <w:pPr>
        <w:spacing w:after="0" w:line="240" w:lineRule="auto"/>
        <w:jc w:val="both"/>
        <w:rPr>
          <w:rFonts w:ascii="Times New Roman" w:eastAsia="Times New Roman" w:hAnsi="Times New Roman" w:cs="Times New Roman"/>
          <w:sz w:val="24"/>
          <w:szCs w:val="24"/>
        </w:rPr>
      </w:pPr>
    </w:p>
    <w:p w14:paraId="5CADED24" w14:textId="77777777" w:rsidR="00FB6DEF" w:rsidRPr="00FB6DEF" w:rsidRDefault="00FB6DEF" w:rsidP="00FB6DEF">
      <w:pPr>
        <w:spacing w:after="0" w:line="240" w:lineRule="auto"/>
        <w:jc w:val="both"/>
        <w:rPr>
          <w:rFonts w:ascii="Times New Roman" w:eastAsia="Times New Roman" w:hAnsi="Times New Roman" w:cs="Times New Roman"/>
          <w:sz w:val="24"/>
          <w:szCs w:val="24"/>
        </w:rPr>
      </w:pPr>
      <w:r w:rsidRPr="00FB6DEF">
        <w:rPr>
          <w:rFonts w:ascii="Times New Roman" w:eastAsia="Times New Roman" w:hAnsi="Times New Roman" w:cs="Times New Roman"/>
          <w:sz w:val="24"/>
          <w:szCs w:val="24"/>
        </w:rPr>
        <w:t>BRUNO BRAGA CAVALCANTE</w:t>
      </w:r>
    </w:p>
    <w:p w14:paraId="176F68B4" w14:textId="77777777" w:rsidR="00FB6DEF" w:rsidRPr="00FB6DEF" w:rsidRDefault="00FB6DEF" w:rsidP="00FB6DEF">
      <w:pPr>
        <w:spacing w:after="0" w:line="240" w:lineRule="auto"/>
        <w:jc w:val="both"/>
        <w:rPr>
          <w:rFonts w:ascii="Times New Roman" w:eastAsia="Times New Roman" w:hAnsi="Times New Roman" w:cs="Times New Roman"/>
          <w:sz w:val="24"/>
          <w:szCs w:val="24"/>
        </w:rPr>
      </w:pPr>
      <w:r w:rsidRPr="00FB6DEF">
        <w:rPr>
          <w:rFonts w:ascii="Times New Roman" w:eastAsia="Times New Roman" w:hAnsi="Times New Roman" w:cs="Times New Roman"/>
          <w:sz w:val="24"/>
          <w:szCs w:val="24"/>
        </w:rPr>
        <w:t>Membro Titular</w:t>
      </w:r>
    </w:p>
    <w:p w14:paraId="28108713" w14:textId="77777777" w:rsidR="00FB6DEF" w:rsidRPr="00FB6DEF" w:rsidRDefault="00FB6DEF" w:rsidP="00FB6DEF">
      <w:pPr>
        <w:spacing w:after="0" w:line="240" w:lineRule="auto"/>
        <w:jc w:val="both"/>
        <w:rPr>
          <w:rFonts w:ascii="Times New Roman" w:eastAsia="Times New Roman" w:hAnsi="Times New Roman" w:cs="Times New Roman"/>
          <w:sz w:val="24"/>
          <w:szCs w:val="24"/>
        </w:rPr>
      </w:pPr>
    </w:p>
    <w:p w14:paraId="1D1ABAE6" w14:textId="77777777" w:rsidR="00FB6DEF" w:rsidRPr="00FB6DEF" w:rsidRDefault="00FB6DEF" w:rsidP="00FB6DEF">
      <w:pPr>
        <w:spacing w:after="0" w:line="240" w:lineRule="auto"/>
        <w:jc w:val="both"/>
        <w:rPr>
          <w:rFonts w:ascii="Times New Roman" w:eastAsia="Times New Roman" w:hAnsi="Times New Roman" w:cs="Times New Roman"/>
          <w:sz w:val="24"/>
          <w:szCs w:val="24"/>
        </w:rPr>
      </w:pPr>
    </w:p>
    <w:p w14:paraId="2580B89D" w14:textId="77777777" w:rsidR="00FB6DEF" w:rsidRPr="00FB6DEF" w:rsidRDefault="00FB6DEF" w:rsidP="00FB6DEF">
      <w:pPr>
        <w:spacing w:after="0" w:line="240" w:lineRule="auto"/>
        <w:jc w:val="both"/>
        <w:rPr>
          <w:rFonts w:ascii="Times New Roman" w:eastAsia="Times New Roman" w:hAnsi="Times New Roman" w:cs="Times New Roman"/>
          <w:sz w:val="24"/>
          <w:szCs w:val="24"/>
        </w:rPr>
      </w:pPr>
      <w:r w:rsidRPr="00FB6DEF">
        <w:rPr>
          <w:rFonts w:ascii="Times New Roman" w:eastAsia="Times New Roman" w:hAnsi="Times New Roman" w:cs="Times New Roman"/>
          <w:sz w:val="24"/>
          <w:szCs w:val="24"/>
        </w:rPr>
        <w:t>DOMINGOS LOPES PEREIRA</w:t>
      </w:r>
    </w:p>
    <w:p w14:paraId="56371535" w14:textId="77777777" w:rsidR="00FB6DEF" w:rsidRPr="00FB6DEF" w:rsidRDefault="00FB6DEF" w:rsidP="00FB6DEF">
      <w:pPr>
        <w:spacing w:after="0" w:line="240" w:lineRule="auto"/>
        <w:jc w:val="both"/>
        <w:rPr>
          <w:rFonts w:ascii="Times New Roman" w:eastAsia="Times New Roman" w:hAnsi="Times New Roman" w:cs="Times New Roman"/>
          <w:sz w:val="24"/>
          <w:szCs w:val="24"/>
        </w:rPr>
      </w:pPr>
      <w:r w:rsidRPr="00FB6DEF">
        <w:rPr>
          <w:rFonts w:ascii="Times New Roman" w:eastAsia="Times New Roman" w:hAnsi="Times New Roman" w:cs="Times New Roman"/>
          <w:sz w:val="24"/>
          <w:szCs w:val="24"/>
        </w:rPr>
        <w:t>Membro Titular</w:t>
      </w:r>
    </w:p>
    <w:p w14:paraId="1A35789C" w14:textId="77777777" w:rsidR="00FB6DEF" w:rsidRPr="00FB6DEF" w:rsidRDefault="00FB6DEF" w:rsidP="00FB6DEF">
      <w:pPr>
        <w:spacing w:after="0" w:line="240" w:lineRule="auto"/>
        <w:jc w:val="both"/>
        <w:rPr>
          <w:rFonts w:ascii="Times New Roman" w:eastAsia="Times New Roman" w:hAnsi="Times New Roman" w:cs="Times New Roman"/>
          <w:sz w:val="24"/>
          <w:szCs w:val="24"/>
        </w:rPr>
      </w:pPr>
    </w:p>
    <w:p w14:paraId="1060B0CC" w14:textId="77777777" w:rsidR="00FB6DEF" w:rsidRPr="00FB6DEF" w:rsidRDefault="00FB6DEF" w:rsidP="00FB6DEF">
      <w:pPr>
        <w:spacing w:after="0" w:line="240" w:lineRule="auto"/>
        <w:jc w:val="both"/>
        <w:rPr>
          <w:rFonts w:ascii="Times New Roman" w:eastAsia="Times New Roman" w:hAnsi="Times New Roman" w:cs="Times New Roman"/>
          <w:sz w:val="24"/>
          <w:szCs w:val="24"/>
        </w:rPr>
      </w:pPr>
    </w:p>
    <w:p w14:paraId="686B3775" w14:textId="77777777" w:rsidR="00FB6DEF" w:rsidRPr="00FB6DEF" w:rsidRDefault="00FB6DEF" w:rsidP="00FB6DEF">
      <w:pPr>
        <w:spacing w:after="0" w:line="240" w:lineRule="auto"/>
        <w:jc w:val="both"/>
        <w:rPr>
          <w:rFonts w:ascii="Times New Roman" w:eastAsia="Times New Roman" w:hAnsi="Times New Roman" w:cs="Times New Roman"/>
          <w:sz w:val="24"/>
          <w:szCs w:val="24"/>
        </w:rPr>
      </w:pPr>
      <w:r w:rsidRPr="00FB6DEF">
        <w:rPr>
          <w:rFonts w:ascii="Times New Roman" w:eastAsia="Times New Roman" w:hAnsi="Times New Roman" w:cs="Times New Roman"/>
          <w:sz w:val="24"/>
          <w:szCs w:val="24"/>
        </w:rPr>
        <w:t>WALTER AUGUSTO BARRETO TEIXEIRA</w:t>
      </w:r>
    </w:p>
    <w:p w14:paraId="743B69EE" w14:textId="77777777" w:rsidR="00FB6DEF" w:rsidRDefault="00FB6DEF" w:rsidP="00FB6DEF">
      <w:pPr>
        <w:spacing w:after="0" w:line="240" w:lineRule="auto"/>
        <w:jc w:val="both"/>
        <w:rPr>
          <w:rFonts w:ascii="Times New Roman" w:eastAsia="Times New Roman" w:hAnsi="Times New Roman" w:cs="Times New Roman"/>
          <w:sz w:val="24"/>
          <w:szCs w:val="24"/>
        </w:rPr>
      </w:pPr>
      <w:r w:rsidRPr="00FB6DEF">
        <w:rPr>
          <w:rFonts w:ascii="Times New Roman" w:eastAsia="Times New Roman" w:hAnsi="Times New Roman" w:cs="Times New Roman"/>
          <w:sz w:val="24"/>
          <w:szCs w:val="24"/>
        </w:rPr>
        <w:t>Membro Titular</w:t>
      </w:r>
    </w:p>
    <w:p w14:paraId="0B72377E" w14:textId="3376C310" w:rsidR="00FC3358" w:rsidRDefault="00FC3358">
      <w:pPr>
        <w:spacing w:after="0" w:line="240" w:lineRule="auto"/>
        <w:jc w:val="both"/>
        <w:rPr>
          <w:rFonts w:ascii="Times New Roman" w:eastAsia="Times New Roman" w:hAnsi="Times New Roman" w:cs="Times New Roman"/>
          <w:b/>
          <w:sz w:val="24"/>
          <w:szCs w:val="24"/>
        </w:rPr>
      </w:pPr>
    </w:p>
    <w:p w14:paraId="27384CC0" w14:textId="259A0EB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ANEXO ÚNICO DA RESOLUÇÃO CSDP Nº </w:t>
      </w:r>
      <w:r w:rsidR="00FB6DEF">
        <w:rPr>
          <w:rFonts w:ascii="Times New Roman" w:eastAsia="Times New Roman" w:hAnsi="Times New Roman" w:cs="Times New Roman"/>
          <w:b/>
          <w:sz w:val="24"/>
          <w:szCs w:val="24"/>
        </w:rPr>
        <w:t>239,</w:t>
      </w:r>
      <w:r>
        <w:rPr>
          <w:rFonts w:ascii="Times New Roman" w:eastAsia="Times New Roman" w:hAnsi="Times New Roman" w:cs="Times New Roman"/>
          <w:b/>
          <w:sz w:val="24"/>
          <w:szCs w:val="24"/>
        </w:rPr>
        <w:t xml:space="preserve"> DE </w:t>
      </w:r>
      <w:r w:rsidR="003B2766">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 xml:space="preserve"> DE MARÇO DE 2020.</w:t>
      </w:r>
    </w:p>
    <w:p w14:paraId="35E53020" w14:textId="77777777" w:rsidR="00FE3C02" w:rsidRDefault="00FE3C02">
      <w:pPr>
        <w:spacing w:after="0" w:line="240" w:lineRule="auto"/>
        <w:jc w:val="both"/>
        <w:rPr>
          <w:rFonts w:ascii="Times New Roman" w:eastAsia="Times New Roman" w:hAnsi="Times New Roman" w:cs="Times New Roman"/>
          <w:sz w:val="24"/>
          <w:szCs w:val="24"/>
        </w:rPr>
      </w:pPr>
    </w:p>
    <w:p w14:paraId="34741551" w14:textId="77777777" w:rsidR="00FE3C02" w:rsidRDefault="00FE3C02">
      <w:pPr>
        <w:spacing w:after="0" w:line="240" w:lineRule="auto"/>
        <w:jc w:val="both"/>
        <w:rPr>
          <w:rFonts w:ascii="Times New Roman" w:eastAsia="Times New Roman" w:hAnsi="Times New Roman" w:cs="Times New Roman"/>
          <w:sz w:val="24"/>
          <w:szCs w:val="24"/>
        </w:rPr>
      </w:pPr>
    </w:p>
    <w:p w14:paraId="64628829" w14:textId="77777777" w:rsidR="00FE3C02" w:rsidRDefault="00E623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EDITAL Nº </w:t>
      </w:r>
      <w:r w:rsidR="003B2766">
        <w:rPr>
          <w:rFonts w:ascii="Times New Roman" w:eastAsia="Times New Roman" w:hAnsi="Times New Roman" w:cs="Times New Roman"/>
          <w:b/>
          <w:sz w:val="24"/>
          <w:szCs w:val="24"/>
        </w:rPr>
        <w:t>0</w:t>
      </w:r>
      <w:r w:rsidR="00FB6DEF">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/2020-CE/DP-PA, VISANDO A HABILITAÇÃO AO CARGO DE OUVIDOR-GERAL DA DEFENSORIA PÚBLICA DO ESTADO DO PARÁ PARA O BIÊNIO 2020/2022</w:t>
      </w:r>
    </w:p>
    <w:p w14:paraId="330E6E87" w14:textId="77777777" w:rsidR="00FE3C02" w:rsidRDefault="00FE3C02">
      <w:pPr>
        <w:spacing w:after="0" w:line="240" w:lineRule="auto"/>
        <w:ind w:firstLine="1418"/>
        <w:jc w:val="both"/>
        <w:rPr>
          <w:rFonts w:ascii="Times New Roman" w:eastAsia="Times New Roman" w:hAnsi="Times New Roman" w:cs="Times New Roman"/>
          <w:sz w:val="24"/>
          <w:szCs w:val="24"/>
        </w:rPr>
      </w:pPr>
    </w:p>
    <w:p w14:paraId="4BB2FE85" w14:textId="77777777" w:rsidR="00FE3C02" w:rsidRDefault="00E6231E">
      <w:pPr>
        <w:spacing w:after="0" w:line="24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 PRESIDENTE DA COMISSÃO ELEITORAL INSTITUÍDA PELA RESOLUÇÃO CSDP Nº </w:t>
      </w:r>
      <w:r w:rsidR="00FB6DEF">
        <w:rPr>
          <w:rFonts w:ascii="Times New Roman" w:eastAsia="Times New Roman" w:hAnsi="Times New Roman" w:cs="Times New Roman"/>
          <w:b/>
          <w:sz w:val="24"/>
          <w:szCs w:val="24"/>
        </w:rPr>
        <w:t>239</w:t>
      </w:r>
      <w:r>
        <w:rPr>
          <w:rFonts w:ascii="Times New Roman" w:eastAsia="Times New Roman" w:hAnsi="Times New Roman" w:cs="Times New Roman"/>
          <w:b/>
          <w:sz w:val="24"/>
          <w:szCs w:val="24"/>
        </w:rPr>
        <w:t>/2020, DO CONSELHO SUPERIOR DA DEFENSORIA PÚBLICA DO ESTADO DO PARÁ</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TORNA PÚBLICO </w:t>
      </w:r>
      <w:r>
        <w:rPr>
          <w:rFonts w:ascii="Times New Roman" w:eastAsia="Times New Roman" w:hAnsi="Times New Roman" w:cs="Times New Roman"/>
          <w:sz w:val="24"/>
          <w:szCs w:val="24"/>
        </w:rPr>
        <w:t>que se encontra aberto o prazo para a inscrição dos cidadãos que desejarem se habilitar ao cargo de Ouvidor-Geral da Defensoria Pública do Estado do Pará, bem como das entidades civis que desejarem se habilitar para, representando a sociedade civil, participarem da formação da lista tríplice para a escolha do Ouvidor-Geral da Defensoria Pública do Estado do Pará, para o biênio 2020/2022</w:t>
      </w:r>
    </w:p>
    <w:p w14:paraId="2CDB071D" w14:textId="77777777" w:rsidR="00FE3C02" w:rsidRDefault="00FE3C02">
      <w:pPr>
        <w:spacing w:after="0" w:line="240" w:lineRule="auto"/>
        <w:ind w:firstLine="1418"/>
        <w:jc w:val="both"/>
        <w:rPr>
          <w:rFonts w:ascii="Times New Roman" w:eastAsia="Times New Roman" w:hAnsi="Times New Roman" w:cs="Times New Roman"/>
          <w:sz w:val="24"/>
          <w:szCs w:val="24"/>
        </w:rPr>
      </w:pPr>
    </w:p>
    <w:p w14:paraId="69ACB25C" w14:textId="77777777" w:rsidR="00FE3C02" w:rsidRDefault="00E6231E">
      <w:pPr>
        <w:spacing w:after="0" w:line="24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prazo para a habilitação dos interessados (cidadãos e entidades civis) será no período de 18.03.2020 a 01.04.2020, no horário das 09:00 às 12:00 horas e das 14:00 às 17:00 horas,  devendo os  requerimentos de inscrições, cujos modelos estão anexos à Resolução CSDP Nº </w:t>
      </w:r>
      <w:r w:rsidR="00FB6DEF">
        <w:rPr>
          <w:rFonts w:ascii="Times New Roman" w:eastAsia="Times New Roman" w:hAnsi="Times New Roman" w:cs="Times New Roman"/>
          <w:sz w:val="24"/>
          <w:szCs w:val="24"/>
        </w:rPr>
        <w:t>239</w:t>
      </w:r>
      <w:r>
        <w:rPr>
          <w:rFonts w:ascii="Times New Roman" w:eastAsia="Times New Roman" w:hAnsi="Times New Roman" w:cs="Times New Roman"/>
          <w:sz w:val="24"/>
          <w:szCs w:val="24"/>
        </w:rPr>
        <w:t>/2020, juntamente com a documentação exigida pela referida resolução administrativa, serem entregues na sede da Defensoria Pública do Estado do Pará, situada na Rua Padre Prudêncio, nº 150, Belém – Pará.</w:t>
      </w:r>
    </w:p>
    <w:p w14:paraId="2143508F" w14:textId="77777777" w:rsidR="00FE3C02" w:rsidRDefault="00FE3C02">
      <w:pPr>
        <w:spacing w:after="0" w:line="240" w:lineRule="auto"/>
        <w:ind w:firstLine="1418"/>
        <w:jc w:val="both"/>
        <w:rPr>
          <w:rFonts w:ascii="Times New Roman" w:eastAsia="Times New Roman" w:hAnsi="Times New Roman" w:cs="Times New Roman"/>
          <w:sz w:val="24"/>
          <w:szCs w:val="24"/>
        </w:rPr>
      </w:pPr>
    </w:p>
    <w:p w14:paraId="2E764F53" w14:textId="77777777" w:rsidR="00FE3C02" w:rsidRDefault="00E6231E">
      <w:pPr>
        <w:spacing w:after="0" w:line="24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cronograma com os prazos para habilitação dos interessados e para escolha do Ouvidor-Geral da Defensoria Pública do Estado do Pará encontra-se no anexo deste edital.</w:t>
      </w:r>
    </w:p>
    <w:p w14:paraId="0BCDE0AC" w14:textId="77777777" w:rsidR="00FE3C02" w:rsidRDefault="00FE3C02">
      <w:pPr>
        <w:spacing w:after="0" w:line="240" w:lineRule="auto"/>
        <w:ind w:firstLine="1418"/>
        <w:jc w:val="both"/>
        <w:rPr>
          <w:rFonts w:ascii="Times New Roman" w:eastAsia="Times New Roman" w:hAnsi="Times New Roman" w:cs="Times New Roman"/>
          <w:sz w:val="24"/>
          <w:szCs w:val="24"/>
        </w:rPr>
      </w:pPr>
    </w:p>
    <w:p w14:paraId="7430DED4" w14:textId="77777777" w:rsidR="00FE3C02" w:rsidRDefault="00E6231E">
      <w:pPr>
        <w:spacing w:after="0" w:line="24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conhecimento público, o presente edital será divulgado no dia 1</w:t>
      </w:r>
      <w:r w:rsidR="00BA22E5">
        <w:rPr>
          <w:rFonts w:ascii="Times New Roman" w:eastAsia="Times New Roman" w:hAnsi="Times New Roman" w:cs="Times New Roman"/>
          <w:sz w:val="24"/>
          <w:szCs w:val="24"/>
        </w:rPr>
        <w:t>8</w:t>
      </w:r>
      <w:r>
        <w:rPr>
          <w:rFonts w:ascii="Times New Roman" w:eastAsia="Times New Roman" w:hAnsi="Times New Roman" w:cs="Times New Roman"/>
          <w:sz w:val="24"/>
          <w:szCs w:val="24"/>
        </w:rPr>
        <w:t>.03.2020, no site (</w:t>
      </w:r>
      <w:hyperlink r:id="rId7">
        <w:r>
          <w:rPr>
            <w:rFonts w:ascii="Times New Roman" w:eastAsia="Times New Roman" w:hAnsi="Times New Roman" w:cs="Times New Roman"/>
            <w:color w:val="0000FF"/>
            <w:sz w:val="24"/>
            <w:szCs w:val="24"/>
            <w:u w:val="single"/>
          </w:rPr>
          <w:t>www.defensoria.pa.gov.br</w:t>
        </w:r>
      </w:hyperlink>
      <w:r>
        <w:rPr>
          <w:rFonts w:ascii="Times New Roman" w:eastAsia="Times New Roman" w:hAnsi="Times New Roman" w:cs="Times New Roman"/>
          <w:sz w:val="24"/>
          <w:szCs w:val="24"/>
        </w:rPr>
        <w:t>), fixado no mural da sede da Defensoria Pública do Estado do Pará, e ainda publicado no Diário Oficial do Estado do Pará.</w:t>
      </w:r>
    </w:p>
    <w:p w14:paraId="11E15BA3" w14:textId="77777777" w:rsidR="00FE3C02" w:rsidRDefault="00FE3C02">
      <w:pPr>
        <w:tabs>
          <w:tab w:val="left" w:pos="0"/>
        </w:tabs>
        <w:spacing w:after="0" w:line="240" w:lineRule="auto"/>
        <w:ind w:firstLine="1418"/>
        <w:jc w:val="both"/>
        <w:rPr>
          <w:rFonts w:ascii="Times New Roman" w:eastAsia="Times New Roman" w:hAnsi="Times New Roman" w:cs="Times New Roman"/>
          <w:sz w:val="24"/>
          <w:szCs w:val="24"/>
        </w:rPr>
      </w:pPr>
    </w:p>
    <w:p w14:paraId="0D852FFE" w14:textId="1A36C148" w:rsidR="00FE3C02" w:rsidRDefault="00E6231E">
      <w:pPr>
        <w:tabs>
          <w:tab w:val="left" w:pos="0"/>
        </w:tabs>
        <w:spacing w:after="0" w:line="240" w:lineRule="auto"/>
        <w:ind w:firstLine="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Belém</w:t>
      </w:r>
      <w:r w:rsidR="00BA22E5">
        <w:rPr>
          <w:rFonts w:ascii="Times New Roman" w:eastAsia="Times New Roman" w:hAnsi="Times New Roman" w:cs="Times New Roman"/>
          <w:sz w:val="24"/>
          <w:szCs w:val="24"/>
        </w:rPr>
        <w:t>/</w:t>
      </w:r>
      <w:r>
        <w:rPr>
          <w:rFonts w:ascii="Times New Roman" w:eastAsia="Times New Roman" w:hAnsi="Times New Roman" w:cs="Times New Roman"/>
          <w:sz w:val="24"/>
          <w:szCs w:val="24"/>
        </w:rPr>
        <w:t>PA,</w:t>
      </w:r>
      <w:r w:rsidR="00FB6DEF">
        <w:rPr>
          <w:rFonts w:ascii="Times New Roman" w:eastAsia="Times New Roman" w:hAnsi="Times New Roman" w:cs="Times New Roman"/>
          <w:sz w:val="24"/>
          <w:szCs w:val="24"/>
        </w:rPr>
        <w:t xml:space="preserve"> 16</w:t>
      </w:r>
      <w:r>
        <w:rPr>
          <w:rFonts w:ascii="Times New Roman" w:eastAsia="Times New Roman" w:hAnsi="Times New Roman" w:cs="Times New Roman"/>
          <w:sz w:val="24"/>
          <w:szCs w:val="24"/>
        </w:rPr>
        <w:t xml:space="preserve"> de </w:t>
      </w:r>
      <w:r w:rsidR="00FB6DEF">
        <w:rPr>
          <w:rFonts w:ascii="Times New Roman" w:eastAsia="Times New Roman" w:hAnsi="Times New Roman" w:cs="Times New Roman"/>
          <w:sz w:val="24"/>
          <w:szCs w:val="24"/>
        </w:rPr>
        <w:t xml:space="preserve">março </w:t>
      </w:r>
      <w:r>
        <w:rPr>
          <w:rFonts w:ascii="Times New Roman" w:eastAsia="Times New Roman" w:hAnsi="Times New Roman" w:cs="Times New Roman"/>
          <w:sz w:val="24"/>
          <w:szCs w:val="24"/>
        </w:rPr>
        <w:t xml:space="preserve">de </w:t>
      </w:r>
      <w:r w:rsidR="00FB6DEF">
        <w:rPr>
          <w:rFonts w:ascii="Times New Roman" w:eastAsia="Times New Roman" w:hAnsi="Times New Roman" w:cs="Times New Roman"/>
          <w:sz w:val="24"/>
          <w:szCs w:val="24"/>
        </w:rPr>
        <w:t>2020</w:t>
      </w:r>
      <w:r>
        <w:rPr>
          <w:rFonts w:ascii="Times New Roman" w:eastAsia="Times New Roman" w:hAnsi="Times New Roman" w:cs="Times New Roman"/>
          <w:sz w:val="24"/>
          <w:szCs w:val="24"/>
        </w:rPr>
        <w:t>.</w:t>
      </w:r>
    </w:p>
    <w:p w14:paraId="498EEA74" w14:textId="77777777" w:rsidR="00FE3C02" w:rsidRDefault="00FE3C02">
      <w:pPr>
        <w:tabs>
          <w:tab w:val="left" w:pos="1440"/>
        </w:tabs>
        <w:spacing w:after="0" w:line="240" w:lineRule="auto"/>
        <w:ind w:left="1418"/>
        <w:rPr>
          <w:rFonts w:ascii="Times New Roman" w:eastAsia="Times New Roman" w:hAnsi="Times New Roman" w:cs="Times New Roman"/>
          <w:sz w:val="24"/>
          <w:szCs w:val="24"/>
        </w:rPr>
      </w:pPr>
    </w:p>
    <w:p w14:paraId="0AC5536A" w14:textId="77777777" w:rsidR="00FE3C02" w:rsidRDefault="00E6231E" w:rsidP="00FB6DEF">
      <w:pPr>
        <w:tabs>
          <w:tab w:val="left" w:pos="1440"/>
        </w:tabs>
        <w:spacing w:after="0" w:line="240" w:lineRule="auto"/>
        <w:ind w:left="1418"/>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 da Comissão Eleitoral</w:t>
      </w:r>
      <w:r w:rsidR="00FB6DEF">
        <w:rPr>
          <w:rFonts w:ascii="Times New Roman" w:eastAsia="Times New Roman" w:hAnsi="Times New Roman" w:cs="Times New Roman"/>
          <w:sz w:val="24"/>
          <w:szCs w:val="24"/>
        </w:rPr>
        <w:br w:type="page"/>
      </w:r>
    </w:p>
    <w:p w14:paraId="5543ED82" w14:textId="24FD6A2B" w:rsidR="008D4676" w:rsidRDefault="00E6231E" w:rsidP="008D467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CRONOGRAMA DO PROCESSO DE ESCOLHA DO OUVIDOR-GERAL DA DP-PA, PARA O BIÊNIO 2020/2022</w:t>
      </w:r>
      <w:r w:rsidR="008D4676">
        <w:rPr>
          <w:rFonts w:ascii="Times New Roman" w:eastAsia="Times New Roman" w:hAnsi="Times New Roman" w:cs="Times New Roman"/>
          <w:b/>
          <w:sz w:val="24"/>
          <w:szCs w:val="24"/>
        </w:rPr>
        <w:t>.</w:t>
      </w:r>
    </w:p>
    <w:p w14:paraId="28DEB51C" w14:textId="1A0AE659" w:rsidR="00A92D8A" w:rsidRPr="00F541A5" w:rsidRDefault="00A92D8A" w:rsidP="008D4676">
      <w:pPr>
        <w:spacing w:after="0" w:line="240" w:lineRule="auto"/>
        <w:rPr>
          <w:rFonts w:ascii="Times New Roman" w:eastAsia="Times New Roman" w:hAnsi="Times New Roman" w:cs="Times New Roman"/>
          <w:i/>
          <w:iCs/>
          <w:sz w:val="24"/>
          <w:szCs w:val="24"/>
        </w:rPr>
      </w:pPr>
      <w:r w:rsidRPr="00F541A5">
        <w:rPr>
          <w:rFonts w:ascii="Times New Roman" w:eastAsia="Times New Roman" w:hAnsi="Times New Roman" w:cs="Times New Roman"/>
          <w:b/>
          <w:i/>
          <w:iCs/>
          <w:sz w:val="24"/>
          <w:szCs w:val="24"/>
        </w:rPr>
        <w:t xml:space="preserve">(Alterado pela Resolução CSDP Nº </w:t>
      </w:r>
      <w:r w:rsidR="00F541A5" w:rsidRPr="00F541A5">
        <w:rPr>
          <w:rFonts w:ascii="Times New Roman" w:eastAsia="Times New Roman" w:hAnsi="Times New Roman" w:cs="Times New Roman"/>
          <w:b/>
          <w:i/>
          <w:iCs/>
          <w:sz w:val="24"/>
          <w:szCs w:val="24"/>
        </w:rPr>
        <w:t>248,</w:t>
      </w:r>
      <w:r w:rsidR="00F541A5" w:rsidRPr="00F541A5">
        <w:rPr>
          <w:i/>
          <w:iCs/>
        </w:rPr>
        <w:t xml:space="preserve"> </w:t>
      </w:r>
      <w:r w:rsidR="00F541A5" w:rsidRPr="00F541A5">
        <w:rPr>
          <w:rFonts w:ascii="Times New Roman" w:eastAsia="Times New Roman" w:hAnsi="Times New Roman" w:cs="Times New Roman"/>
          <w:b/>
          <w:i/>
          <w:iCs/>
          <w:sz w:val="24"/>
          <w:szCs w:val="24"/>
        </w:rPr>
        <w:t>de 04 de junho de 2020).</w:t>
      </w:r>
    </w:p>
    <w:p w14:paraId="01091EA2" w14:textId="77777777" w:rsidR="008D4676" w:rsidRPr="008D4676" w:rsidRDefault="008D4676" w:rsidP="008D4676">
      <w:pPr>
        <w:spacing w:after="0" w:line="240" w:lineRule="auto"/>
        <w:rPr>
          <w:rFonts w:ascii="Times New Roman" w:eastAsia="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6"/>
        <w:gridCol w:w="4249"/>
      </w:tblGrid>
      <w:tr w:rsidR="008D4676" w14:paraId="1D552F21" w14:textId="77777777" w:rsidTr="00E502B1">
        <w:trPr>
          <w:trHeight w:val="112"/>
        </w:trPr>
        <w:tc>
          <w:tcPr>
            <w:tcW w:w="4146" w:type="dxa"/>
          </w:tcPr>
          <w:p w14:paraId="29FB6A05" w14:textId="77777777" w:rsidR="008D4676" w:rsidRPr="003F0A81" w:rsidRDefault="008D4676" w:rsidP="00E502B1">
            <w:pPr>
              <w:pStyle w:val="Default"/>
              <w:rPr>
                <w:rFonts w:ascii="Times New Roman" w:hAnsi="Times New Roman" w:cs="Times New Roman"/>
              </w:rPr>
            </w:pPr>
            <w:r w:rsidRPr="003F0A81">
              <w:rPr>
                <w:rFonts w:ascii="Times New Roman" w:hAnsi="Times New Roman" w:cs="Times New Roman"/>
              </w:rPr>
              <w:t>Publicação do edital</w:t>
            </w:r>
          </w:p>
        </w:tc>
        <w:tc>
          <w:tcPr>
            <w:tcW w:w="4249" w:type="dxa"/>
          </w:tcPr>
          <w:p w14:paraId="2D1F1AD5" w14:textId="77777777" w:rsidR="008D4676" w:rsidRPr="003F0A81" w:rsidRDefault="008D4676" w:rsidP="00E502B1">
            <w:pPr>
              <w:pStyle w:val="Default"/>
              <w:rPr>
                <w:rFonts w:ascii="Times New Roman" w:hAnsi="Times New Roman" w:cs="Times New Roman"/>
              </w:rPr>
            </w:pPr>
            <w:r w:rsidRPr="003F0A81">
              <w:rPr>
                <w:rFonts w:ascii="Times New Roman" w:hAnsi="Times New Roman" w:cs="Times New Roman"/>
              </w:rPr>
              <w:t>08 de junho de 2020</w:t>
            </w:r>
          </w:p>
        </w:tc>
      </w:tr>
      <w:tr w:rsidR="008D4676" w:rsidRPr="00D7526B" w14:paraId="3AF139CC" w14:textId="77777777" w:rsidTr="00E502B1">
        <w:trPr>
          <w:trHeight w:val="112"/>
        </w:trPr>
        <w:tc>
          <w:tcPr>
            <w:tcW w:w="4146" w:type="dxa"/>
          </w:tcPr>
          <w:p w14:paraId="67FDBEFB" w14:textId="77777777" w:rsidR="008D4676" w:rsidRPr="003F0A81" w:rsidRDefault="008D4676" w:rsidP="00E502B1">
            <w:pPr>
              <w:pStyle w:val="Default"/>
              <w:rPr>
                <w:rFonts w:ascii="Times New Roman" w:hAnsi="Times New Roman" w:cs="Times New Roman"/>
              </w:rPr>
            </w:pPr>
            <w:r w:rsidRPr="003F0A81">
              <w:rPr>
                <w:rFonts w:ascii="Times New Roman" w:hAnsi="Times New Roman" w:cs="Times New Roman"/>
              </w:rPr>
              <w:t>Audiência pública</w:t>
            </w:r>
          </w:p>
        </w:tc>
        <w:tc>
          <w:tcPr>
            <w:tcW w:w="4249" w:type="dxa"/>
          </w:tcPr>
          <w:p w14:paraId="0C9493A8" w14:textId="77777777" w:rsidR="008D4676" w:rsidRPr="003F0A81" w:rsidRDefault="008D4676" w:rsidP="00E502B1">
            <w:pPr>
              <w:pStyle w:val="Default"/>
              <w:rPr>
                <w:rFonts w:ascii="Times New Roman" w:hAnsi="Times New Roman" w:cs="Times New Roman"/>
              </w:rPr>
            </w:pPr>
            <w:r w:rsidRPr="003F0A81">
              <w:rPr>
                <w:rFonts w:ascii="Times New Roman" w:hAnsi="Times New Roman" w:cs="Times New Roman"/>
              </w:rPr>
              <w:t>15 de junho de 2020, 10h</w:t>
            </w:r>
          </w:p>
        </w:tc>
      </w:tr>
      <w:tr w:rsidR="008D4676" w:rsidRPr="00D7526B" w14:paraId="2959DC09" w14:textId="77777777" w:rsidTr="00E502B1">
        <w:trPr>
          <w:trHeight w:val="598"/>
        </w:trPr>
        <w:tc>
          <w:tcPr>
            <w:tcW w:w="4146" w:type="dxa"/>
          </w:tcPr>
          <w:p w14:paraId="53430F90" w14:textId="77777777" w:rsidR="008D4676" w:rsidRPr="003F0A81" w:rsidRDefault="008D4676" w:rsidP="00E502B1">
            <w:pPr>
              <w:pStyle w:val="Default"/>
              <w:rPr>
                <w:rFonts w:ascii="Times New Roman" w:hAnsi="Times New Roman" w:cs="Times New Roman"/>
              </w:rPr>
            </w:pPr>
            <w:r w:rsidRPr="003F0A81">
              <w:rPr>
                <w:rFonts w:ascii="Times New Roman" w:hAnsi="Times New Roman" w:cs="Times New Roman"/>
              </w:rPr>
              <w:t xml:space="preserve">Inscrição de cidadãos(ãs) e entidades civis </w:t>
            </w:r>
          </w:p>
        </w:tc>
        <w:tc>
          <w:tcPr>
            <w:tcW w:w="4249" w:type="dxa"/>
          </w:tcPr>
          <w:p w14:paraId="4EB8F9F4" w14:textId="77777777" w:rsidR="008D4676" w:rsidRPr="003F0A81" w:rsidRDefault="008D4676" w:rsidP="00E502B1">
            <w:pPr>
              <w:pStyle w:val="Default"/>
              <w:rPr>
                <w:rFonts w:ascii="Times New Roman" w:hAnsi="Times New Roman" w:cs="Times New Roman"/>
              </w:rPr>
            </w:pPr>
            <w:r w:rsidRPr="003F0A81">
              <w:rPr>
                <w:rFonts w:ascii="Times New Roman" w:hAnsi="Times New Roman" w:cs="Times New Roman"/>
              </w:rPr>
              <w:t xml:space="preserve">Das 08 horas do dia 08 de junho de 2020 até as 23:59 horas do dia 19 de junho de 2020 </w:t>
            </w:r>
          </w:p>
        </w:tc>
      </w:tr>
      <w:tr w:rsidR="008D4676" w:rsidRPr="00D7526B" w14:paraId="3A3147C0" w14:textId="77777777" w:rsidTr="00E502B1">
        <w:trPr>
          <w:trHeight w:val="599"/>
        </w:trPr>
        <w:tc>
          <w:tcPr>
            <w:tcW w:w="4146" w:type="dxa"/>
          </w:tcPr>
          <w:p w14:paraId="775B094D" w14:textId="77777777" w:rsidR="008D4676" w:rsidRPr="003F0A81" w:rsidRDefault="008D4676" w:rsidP="00E502B1">
            <w:pPr>
              <w:pStyle w:val="Default"/>
              <w:rPr>
                <w:rFonts w:ascii="Times New Roman" w:hAnsi="Times New Roman" w:cs="Times New Roman"/>
              </w:rPr>
            </w:pPr>
            <w:r w:rsidRPr="003F0A81">
              <w:rPr>
                <w:rFonts w:ascii="Times New Roman" w:hAnsi="Times New Roman" w:cs="Times New Roman"/>
              </w:rPr>
              <w:t xml:space="preserve">Divulgação da lista preliminar de cidadãos(ãs) e entidades civis habilitadas </w:t>
            </w:r>
          </w:p>
        </w:tc>
        <w:tc>
          <w:tcPr>
            <w:tcW w:w="4249" w:type="dxa"/>
          </w:tcPr>
          <w:p w14:paraId="7A80CC79" w14:textId="77777777" w:rsidR="008D4676" w:rsidRPr="003F0A81" w:rsidRDefault="008D4676" w:rsidP="00E502B1">
            <w:pPr>
              <w:pStyle w:val="Default"/>
              <w:rPr>
                <w:rFonts w:ascii="Times New Roman" w:hAnsi="Times New Roman" w:cs="Times New Roman"/>
              </w:rPr>
            </w:pPr>
            <w:r w:rsidRPr="003F0A81">
              <w:rPr>
                <w:rFonts w:ascii="Times New Roman" w:hAnsi="Times New Roman" w:cs="Times New Roman"/>
              </w:rPr>
              <w:t xml:space="preserve">23 de junho de 2020 </w:t>
            </w:r>
          </w:p>
        </w:tc>
      </w:tr>
      <w:tr w:rsidR="008D4676" w:rsidRPr="00D7526B" w14:paraId="2DECFE3F" w14:textId="77777777" w:rsidTr="00E502B1">
        <w:trPr>
          <w:trHeight w:val="598"/>
        </w:trPr>
        <w:tc>
          <w:tcPr>
            <w:tcW w:w="4146" w:type="dxa"/>
          </w:tcPr>
          <w:p w14:paraId="0F9A6C17" w14:textId="77777777" w:rsidR="008D4676" w:rsidRPr="003F0A81" w:rsidRDefault="008D4676" w:rsidP="00E502B1">
            <w:pPr>
              <w:pStyle w:val="Default"/>
              <w:rPr>
                <w:rFonts w:ascii="Times New Roman" w:hAnsi="Times New Roman" w:cs="Times New Roman"/>
              </w:rPr>
            </w:pPr>
            <w:r w:rsidRPr="003F0A81">
              <w:rPr>
                <w:rFonts w:ascii="Times New Roman" w:hAnsi="Times New Roman" w:cs="Times New Roman"/>
              </w:rPr>
              <w:t xml:space="preserve">Impugnações à lista preliminar de cidadãos(ãs) e entidades civis habilitadas </w:t>
            </w:r>
          </w:p>
        </w:tc>
        <w:tc>
          <w:tcPr>
            <w:tcW w:w="4249" w:type="dxa"/>
          </w:tcPr>
          <w:p w14:paraId="323171F1" w14:textId="77777777" w:rsidR="008D4676" w:rsidRPr="003F0A81" w:rsidRDefault="008D4676" w:rsidP="00E502B1">
            <w:pPr>
              <w:pStyle w:val="Default"/>
              <w:rPr>
                <w:rFonts w:ascii="Times New Roman" w:hAnsi="Times New Roman" w:cs="Times New Roman"/>
              </w:rPr>
            </w:pPr>
            <w:r w:rsidRPr="003F0A81">
              <w:rPr>
                <w:rFonts w:ascii="Times New Roman" w:hAnsi="Times New Roman" w:cs="Times New Roman"/>
              </w:rPr>
              <w:t xml:space="preserve">24, 25 e 26 de junho de 2020 </w:t>
            </w:r>
          </w:p>
        </w:tc>
      </w:tr>
      <w:tr w:rsidR="008D4676" w:rsidRPr="00D7526B" w14:paraId="2736C101" w14:textId="77777777" w:rsidTr="00E502B1">
        <w:trPr>
          <w:trHeight w:val="392"/>
        </w:trPr>
        <w:tc>
          <w:tcPr>
            <w:tcW w:w="4146" w:type="dxa"/>
          </w:tcPr>
          <w:p w14:paraId="77E28C9A" w14:textId="77777777" w:rsidR="008D4676" w:rsidRPr="003F0A81" w:rsidRDefault="008D4676" w:rsidP="00E502B1">
            <w:pPr>
              <w:pStyle w:val="Default"/>
              <w:rPr>
                <w:rFonts w:ascii="Times New Roman" w:hAnsi="Times New Roman" w:cs="Times New Roman"/>
              </w:rPr>
            </w:pPr>
            <w:r w:rsidRPr="003F0A81">
              <w:rPr>
                <w:rFonts w:ascii="Times New Roman" w:hAnsi="Times New Roman" w:cs="Times New Roman"/>
              </w:rPr>
              <w:t xml:space="preserve">Defesa às impugnações </w:t>
            </w:r>
          </w:p>
        </w:tc>
        <w:tc>
          <w:tcPr>
            <w:tcW w:w="4249" w:type="dxa"/>
          </w:tcPr>
          <w:p w14:paraId="4938E85B" w14:textId="77777777" w:rsidR="008D4676" w:rsidRPr="003F0A81" w:rsidRDefault="008D4676" w:rsidP="00E502B1">
            <w:pPr>
              <w:pStyle w:val="Default"/>
              <w:rPr>
                <w:rFonts w:ascii="Times New Roman" w:hAnsi="Times New Roman" w:cs="Times New Roman"/>
              </w:rPr>
            </w:pPr>
            <w:r w:rsidRPr="003F0A81">
              <w:rPr>
                <w:rFonts w:ascii="Times New Roman" w:hAnsi="Times New Roman" w:cs="Times New Roman"/>
              </w:rPr>
              <w:t xml:space="preserve">29 e 30 de junho e 01 de julho de 2020 </w:t>
            </w:r>
          </w:p>
        </w:tc>
      </w:tr>
      <w:tr w:rsidR="008D4676" w:rsidRPr="00D7526B" w14:paraId="4A2479A0" w14:textId="77777777" w:rsidTr="00E502B1">
        <w:trPr>
          <w:trHeight w:val="598"/>
        </w:trPr>
        <w:tc>
          <w:tcPr>
            <w:tcW w:w="4146" w:type="dxa"/>
          </w:tcPr>
          <w:p w14:paraId="7A9703F3" w14:textId="77777777" w:rsidR="008D4676" w:rsidRPr="003F0A81" w:rsidRDefault="008D4676" w:rsidP="00E502B1">
            <w:pPr>
              <w:pStyle w:val="Default"/>
              <w:rPr>
                <w:rFonts w:ascii="Times New Roman" w:hAnsi="Times New Roman" w:cs="Times New Roman"/>
              </w:rPr>
            </w:pPr>
            <w:r w:rsidRPr="003F0A81">
              <w:rPr>
                <w:rFonts w:ascii="Times New Roman" w:hAnsi="Times New Roman" w:cs="Times New Roman"/>
              </w:rPr>
              <w:t xml:space="preserve">Publicação do resultado das impugnações e lista definitiva dos cidadãos(ãs) e entidades habilitadas. </w:t>
            </w:r>
          </w:p>
        </w:tc>
        <w:tc>
          <w:tcPr>
            <w:tcW w:w="4249" w:type="dxa"/>
          </w:tcPr>
          <w:p w14:paraId="0E7F7126" w14:textId="77777777" w:rsidR="008D4676" w:rsidRPr="003F0A81" w:rsidRDefault="008D4676" w:rsidP="00E502B1">
            <w:pPr>
              <w:pStyle w:val="Default"/>
              <w:rPr>
                <w:rFonts w:ascii="Times New Roman" w:hAnsi="Times New Roman" w:cs="Times New Roman"/>
              </w:rPr>
            </w:pPr>
            <w:r w:rsidRPr="003F0A81">
              <w:rPr>
                <w:rFonts w:ascii="Times New Roman" w:hAnsi="Times New Roman" w:cs="Times New Roman"/>
              </w:rPr>
              <w:t xml:space="preserve">07 de julho de 2020 </w:t>
            </w:r>
          </w:p>
        </w:tc>
      </w:tr>
      <w:tr w:rsidR="008D4676" w:rsidRPr="00D7526B" w14:paraId="16BA6AF5" w14:textId="77777777" w:rsidTr="00E502B1">
        <w:trPr>
          <w:trHeight w:val="599"/>
        </w:trPr>
        <w:tc>
          <w:tcPr>
            <w:tcW w:w="4146" w:type="dxa"/>
          </w:tcPr>
          <w:p w14:paraId="745AB927" w14:textId="77777777" w:rsidR="008D4676" w:rsidRPr="003F0A81" w:rsidRDefault="008D4676" w:rsidP="00E502B1">
            <w:pPr>
              <w:pStyle w:val="Default"/>
              <w:rPr>
                <w:rFonts w:ascii="Times New Roman" w:hAnsi="Times New Roman" w:cs="Times New Roman"/>
              </w:rPr>
            </w:pPr>
            <w:r w:rsidRPr="003F0A81">
              <w:rPr>
                <w:rFonts w:ascii="Times New Roman" w:hAnsi="Times New Roman" w:cs="Times New Roman"/>
              </w:rPr>
              <w:t xml:space="preserve">Prazo para interposição de recursos em face da lista definitiva, dirigidos ao Conselho Superior </w:t>
            </w:r>
          </w:p>
        </w:tc>
        <w:tc>
          <w:tcPr>
            <w:tcW w:w="4249" w:type="dxa"/>
          </w:tcPr>
          <w:p w14:paraId="577DF8B0" w14:textId="77777777" w:rsidR="008D4676" w:rsidRPr="003F0A81" w:rsidRDefault="008D4676" w:rsidP="00E502B1">
            <w:pPr>
              <w:pStyle w:val="Default"/>
              <w:rPr>
                <w:rFonts w:ascii="Times New Roman" w:hAnsi="Times New Roman" w:cs="Times New Roman"/>
              </w:rPr>
            </w:pPr>
            <w:r w:rsidRPr="003F0A81">
              <w:rPr>
                <w:rFonts w:ascii="Times New Roman" w:hAnsi="Times New Roman" w:cs="Times New Roman"/>
              </w:rPr>
              <w:t xml:space="preserve">08, 09 e 10 de julho de 2020 </w:t>
            </w:r>
          </w:p>
        </w:tc>
      </w:tr>
      <w:tr w:rsidR="008D4676" w:rsidRPr="00D7526B" w14:paraId="1CD2CF26" w14:textId="77777777" w:rsidTr="00E502B1">
        <w:trPr>
          <w:trHeight w:val="1012"/>
        </w:trPr>
        <w:tc>
          <w:tcPr>
            <w:tcW w:w="4146" w:type="dxa"/>
          </w:tcPr>
          <w:p w14:paraId="08A5E584" w14:textId="77777777" w:rsidR="008D4676" w:rsidRPr="003F0A81" w:rsidRDefault="008D4676" w:rsidP="00E502B1">
            <w:pPr>
              <w:pStyle w:val="Default"/>
              <w:rPr>
                <w:rFonts w:ascii="Times New Roman" w:hAnsi="Times New Roman" w:cs="Times New Roman"/>
              </w:rPr>
            </w:pPr>
            <w:r w:rsidRPr="003F0A81">
              <w:rPr>
                <w:rFonts w:ascii="Times New Roman" w:hAnsi="Times New Roman" w:cs="Times New Roman"/>
              </w:rPr>
              <w:t xml:space="preserve">Sessão para escolha da lista tríplice pela sociedade civil </w:t>
            </w:r>
          </w:p>
        </w:tc>
        <w:tc>
          <w:tcPr>
            <w:tcW w:w="4249" w:type="dxa"/>
          </w:tcPr>
          <w:p w14:paraId="5F62A862" w14:textId="77777777" w:rsidR="008D4676" w:rsidRPr="003F0A81" w:rsidRDefault="008D4676" w:rsidP="00E502B1">
            <w:pPr>
              <w:pStyle w:val="Default"/>
              <w:rPr>
                <w:rFonts w:ascii="Times New Roman" w:hAnsi="Times New Roman" w:cs="Times New Roman"/>
              </w:rPr>
            </w:pPr>
            <w:r w:rsidRPr="003F0A81">
              <w:rPr>
                <w:rFonts w:ascii="Times New Roman" w:hAnsi="Times New Roman" w:cs="Times New Roman"/>
              </w:rPr>
              <w:t xml:space="preserve">13 de julho de 2020 </w:t>
            </w:r>
          </w:p>
          <w:p w14:paraId="66E2909D" w14:textId="77777777" w:rsidR="008D4676" w:rsidRPr="003F0A81" w:rsidRDefault="008D4676" w:rsidP="00E502B1">
            <w:pPr>
              <w:pStyle w:val="Default"/>
              <w:rPr>
                <w:rFonts w:ascii="Times New Roman" w:hAnsi="Times New Roman" w:cs="Times New Roman"/>
              </w:rPr>
            </w:pPr>
          </w:p>
        </w:tc>
      </w:tr>
      <w:tr w:rsidR="008D4676" w14:paraId="7D8841E4" w14:textId="77777777" w:rsidTr="00E502B1">
        <w:trPr>
          <w:trHeight w:val="1012"/>
        </w:trPr>
        <w:tc>
          <w:tcPr>
            <w:tcW w:w="4146" w:type="dxa"/>
          </w:tcPr>
          <w:p w14:paraId="5E619ECC" w14:textId="77777777" w:rsidR="008D4676" w:rsidRPr="003F0A81" w:rsidRDefault="008D4676" w:rsidP="00E502B1">
            <w:pPr>
              <w:pStyle w:val="Default"/>
              <w:rPr>
                <w:rFonts w:ascii="Times New Roman" w:hAnsi="Times New Roman" w:cs="Times New Roman"/>
              </w:rPr>
            </w:pPr>
            <w:r w:rsidRPr="003F0A81">
              <w:rPr>
                <w:rFonts w:ascii="Times New Roman" w:hAnsi="Times New Roman" w:cs="Times New Roman"/>
              </w:rPr>
              <w:t>Sessão do Conselho Superior para arguição e escolha do(a) Ouvidor(a)-Geral da Defensoria Pública do Pará</w:t>
            </w:r>
          </w:p>
        </w:tc>
        <w:tc>
          <w:tcPr>
            <w:tcW w:w="4249" w:type="dxa"/>
          </w:tcPr>
          <w:p w14:paraId="6215E893" w14:textId="77777777" w:rsidR="008D4676" w:rsidRPr="003F0A81" w:rsidRDefault="008D4676" w:rsidP="00E502B1">
            <w:pPr>
              <w:pStyle w:val="Default"/>
              <w:rPr>
                <w:rFonts w:ascii="Times New Roman" w:hAnsi="Times New Roman" w:cs="Times New Roman"/>
              </w:rPr>
            </w:pPr>
            <w:r w:rsidRPr="003F0A81">
              <w:rPr>
                <w:rFonts w:ascii="Times New Roman" w:hAnsi="Times New Roman" w:cs="Times New Roman"/>
              </w:rPr>
              <w:t>16 de julho de 2020</w:t>
            </w:r>
          </w:p>
        </w:tc>
      </w:tr>
    </w:tbl>
    <w:p w14:paraId="6F54B6A5" w14:textId="77777777" w:rsidR="008D4676" w:rsidRDefault="008D4676" w:rsidP="008D4676">
      <w:pPr>
        <w:jc w:val="both"/>
        <w:rPr>
          <w:bCs/>
          <w:iCs/>
          <w:color w:val="000000" w:themeColor="text1"/>
        </w:rPr>
      </w:pPr>
    </w:p>
    <w:p w14:paraId="1FAAB429" w14:textId="23567F00" w:rsidR="008D4676" w:rsidRPr="008D4676" w:rsidRDefault="008D4676" w:rsidP="008D4676">
      <w:pPr>
        <w:spacing w:after="0" w:line="240" w:lineRule="auto"/>
        <w:jc w:val="both"/>
        <w:rPr>
          <w:rFonts w:ascii="Times New Roman" w:eastAsia="Times New Roman" w:hAnsi="Times New Roman" w:cs="Times New Roman"/>
          <w:b/>
          <w:sz w:val="24"/>
          <w:szCs w:val="24"/>
        </w:rPr>
      </w:pPr>
    </w:p>
    <w:sectPr w:rsidR="008D4676" w:rsidRPr="008D4676" w:rsidSect="00A92D8A">
      <w:headerReference w:type="default" r:id="rId8"/>
      <w:pgSz w:w="11906" w:h="16838"/>
      <w:pgMar w:top="1418" w:right="1588"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7EB0D" w14:textId="77777777" w:rsidR="0064287B" w:rsidRDefault="0064287B">
      <w:pPr>
        <w:spacing w:after="0" w:line="240" w:lineRule="auto"/>
      </w:pPr>
      <w:r>
        <w:separator/>
      </w:r>
    </w:p>
  </w:endnote>
  <w:endnote w:type="continuationSeparator" w:id="0">
    <w:p w14:paraId="0F019C53" w14:textId="77777777" w:rsidR="0064287B" w:rsidRDefault="0064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8E84E" w14:textId="77777777" w:rsidR="0064287B" w:rsidRDefault="0064287B">
      <w:pPr>
        <w:spacing w:after="0" w:line="240" w:lineRule="auto"/>
      </w:pPr>
      <w:r>
        <w:separator/>
      </w:r>
    </w:p>
  </w:footnote>
  <w:footnote w:type="continuationSeparator" w:id="0">
    <w:p w14:paraId="7895BADD" w14:textId="77777777" w:rsidR="0064287B" w:rsidRDefault="00642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4268" w14:textId="77777777" w:rsidR="00FE3C02" w:rsidRDefault="00E6231E">
    <w:pPr>
      <w:spacing w:after="0" w:line="240" w:lineRule="auto"/>
      <w:jc w:val="center"/>
      <w:rPr>
        <w:rFonts w:ascii="Times New Roman" w:eastAsia="Times New Roman" w:hAnsi="Times New Roman" w:cs="Times New Roman"/>
      </w:rPr>
    </w:pPr>
    <w:r>
      <w:rPr>
        <w:rFonts w:ascii="Arial" w:eastAsia="Arial" w:hAnsi="Arial" w:cs="Arial"/>
        <w:noProof/>
        <w:sz w:val="24"/>
        <w:szCs w:val="24"/>
      </w:rPr>
      <w:drawing>
        <wp:inline distT="0" distB="0" distL="114300" distR="114300" wp14:anchorId="23EC42C1" wp14:editId="78CAAF72">
          <wp:extent cx="838200" cy="7334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733425"/>
                  </a:xfrm>
                  <a:prstGeom prst="rect">
                    <a:avLst/>
                  </a:prstGeom>
                  <a:ln/>
                </pic:spPr>
              </pic:pic>
            </a:graphicData>
          </a:graphic>
        </wp:inline>
      </w:drawing>
    </w:r>
  </w:p>
  <w:p w14:paraId="2EAC66B3" w14:textId="77777777" w:rsidR="00FE3C02" w:rsidRDefault="00E6231E">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ESTADO DO PARÁ</w:t>
    </w:r>
  </w:p>
  <w:p w14:paraId="26ECAF7B" w14:textId="77777777" w:rsidR="00FE3C02" w:rsidRDefault="00E6231E">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DEFENSORIA PÚBLICA</w:t>
    </w:r>
  </w:p>
  <w:p w14:paraId="6114BBFA" w14:textId="0ABDB4F5" w:rsidR="00FE3C02" w:rsidRDefault="00E6231E">
    <w:pPr>
      <w:tabs>
        <w:tab w:val="center" w:pos="4419"/>
        <w:tab w:val="right" w:pos="8838"/>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CONSELHO SUPERIOR</w:t>
    </w:r>
  </w:p>
  <w:p w14:paraId="2AD3CBEF" w14:textId="77777777" w:rsidR="00A92D8A" w:rsidRPr="00A92D8A" w:rsidRDefault="00A92D8A">
    <w:pPr>
      <w:tabs>
        <w:tab w:val="center" w:pos="4419"/>
        <w:tab w:val="right" w:pos="8838"/>
      </w:tabs>
      <w:spacing w:after="0" w:line="240" w:lineRule="auto"/>
      <w:jc w:val="center"/>
      <w:rPr>
        <w:rFonts w:ascii="Times New Roman" w:eastAsia="Times New Roman" w:hAnsi="Times New Roman" w:cs="Times New Roman"/>
        <w:sz w:val="6"/>
        <w:szCs w:val="6"/>
      </w:rPr>
    </w:pPr>
  </w:p>
  <w:p w14:paraId="737C4BCB" w14:textId="77777777" w:rsidR="00FE3C02" w:rsidRDefault="00FE3C02">
    <w:pPr>
      <w:tabs>
        <w:tab w:val="center" w:pos="4419"/>
        <w:tab w:val="right" w:pos="8838"/>
      </w:tabs>
      <w:spacing w:after="0" w:line="240" w:lineRule="auto"/>
      <w:jc w:val="center"/>
      <w:rPr>
        <w:rFonts w:ascii="Times New Roman" w:eastAsia="Times New Roman" w:hAnsi="Times New Roman" w:cs="Times New Roman"/>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46C1"/>
    <w:multiLevelType w:val="hybridMultilevel"/>
    <w:tmpl w:val="B4A6F246"/>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0B07FB9"/>
    <w:multiLevelType w:val="hybridMultilevel"/>
    <w:tmpl w:val="1E367D3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02"/>
    <w:rsid w:val="000A5DA1"/>
    <w:rsid w:val="00284CAE"/>
    <w:rsid w:val="002E3B90"/>
    <w:rsid w:val="003B2766"/>
    <w:rsid w:val="003E7309"/>
    <w:rsid w:val="00516158"/>
    <w:rsid w:val="0064287B"/>
    <w:rsid w:val="00723037"/>
    <w:rsid w:val="008C189D"/>
    <w:rsid w:val="008D4676"/>
    <w:rsid w:val="00A92D8A"/>
    <w:rsid w:val="00BA22E5"/>
    <w:rsid w:val="00DE4B27"/>
    <w:rsid w:val="00E6231E"/>
    <w:rsid w:val="00EF47C3"/>
    <w:rsid w:val="00F541A5"/>
    <w:rsid w:val="00FB6DEF"/>
    <w:rsid w:val="00FC3358"/>
    <w:rsid w:val="00FE3C02"/>
    <w:rsid w:val="00FE78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2534"/>
  <w15:docId w15:val="{B04800B7-A050-6343-A154-DD66A8AE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3B2766"/>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3B2766"/>
    <w:rPr>
      <w:rFonts w:ascii="Times New Roman" w:hAnsi="Times New Roman" w:cs="Times New Roman"/>
      <w:sz w:val="18"/>
      <w:szCs w:val="18"/>
    </w:rPr>
  </w:style>
  <w:style w:type="paragraph" w:customStyle="1" w:styleId="western">
    <w:name w:val="western"/>
    <w:basedOn w:val="Normal"/>
    <w:rsid w:val="00DE4B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DE4B27"/>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FC3358"/>
    <w:pPr>
      <w:ind w:left="720"/>
      <w:contextualSpacing/>
    </w:pPr>
  </w:style>
  <w:style w:type="paragraph" w:customStyle="1" w:styleId="Default">
    <w:name w:val="Default"/>
    <w:rsid w:val="008D467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WW8Num1z3">
    <w:name w:val="WW8Num1z3"/>
    <w:qFormat/>
    <w:rsid w:val="008D4676"/>
  </w:style>
  <w:style w:type="character" w:customStyle="1" w:styleId="WW8Num2z0">
    <w:name w:val="WW8Num2z0"/>
    <w:qFormat/>
    <w:rsid w:val="008D4676"/>
  </w:style>
  <w:style w:type="paragraph" w:styleId="Cabealho">
    <w:name w:val="header"/>
    <w:basedOn w:val="Normal"/>
    <w:link w:val="CabealhoChar"/>
    <w:uiPriority w:val="99"/>
    <w:unhideWhenUsed/>
    <w:rsid w:val="00A92D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2D8A"/>
  </w:style>
  <w:style w:type="paragraph" w:styleId="Rodap">
    <w:name w:val="footer"/>
    <w:basedOn w:val="Normal"/>
    <w:link w:val="RodapChar"/>
    <w:uiPriority w:val="99"/>
    <w:unhideWhenUsed/>
    <w:rsid w:val="00A92D8A"/>
    <w:pPr>
      <w:tabs>
        <w:tab w:val="center" w:pos="4252"/>
        <w:tab w:val="right" w:pos="8504"/>
      </w:tabs>
      <w:spacing w:after="0" w:line="240" w:lineRule="auto"/>
    </w:pPr>
  </w:style>
  <w:style w:type="character" w:customStyle="1" w:styleId="RodapChar">
    <w:name w:val="Rodapé Char"/>
    <w:basedOn w:val="Fontepargpadro"/>
    <w:link w:val="Rodap"/>
    <w:uiPriority w:val="99"/>
    <w:rsid w:val="00A92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fensoria.pa.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4145</Words>
  <Characters>22385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Queiroz</cp:lastModifiedBy>
  <cp:revision>5</cp:revision>
  <dcterms:created xsi:type="dcterms:W3CDTF">2020-03-17T15:51:00Z</dcterms:created>
  <dcterms:modified xsi:type="dcterms:W3CDTF">2020-06-08T15:02:00Z</dcterms:modified>
</cp:coreProperties>
</file>